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E0D2" w14:textId="77777777" w:rsidR="000F4205" w:rsidRPr="000F4205" w:rsidRDefault="000F4205" w:rsidP="000F4205">
      <w:pPr>
        <w:jc w:val="center"/>
        <w:rPr>
          <w:rFonts w:ascii="Tahoma" w:eastAsia="Tahoma" w:hAnsi="Tahoma" w:cs="Tahoma"/>
          <w:b/>
          <w:sz w:val="36"/>
          <w:szCs w:val="36"/>
        </w:rPr>
      </w:pPr>
      <w:r w:rsidRPr="000F4205">
        <w:rPr>
          <w:rFonts w:ascii="Tahoma" w:eastAsia="Tahoma" w:hAnsi="Tahoma" w:cs="Tahoma"/>
          <w:b/>
          <w:noProof/>
          <w:sz w:val="32"/>
          <w:szCs w:val="32"/>
        </w:rPr>
        <w:drawing>
          <wp:inline distT="0" distB="0" distL="0" distR="0" wp14:anchorId="28C2795F" wp14:editId="7DEDEB8F">
            <wp:extent cx="2138628" cy="914400"/>
            <wp:effectExtent l="0" t="0" r="0" b="0"/>
            <wp:docPr id="226880020" name="Picture 1" descr="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80020" name="Picture 1" descr="RespectAbil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8628" cy="914400"/>
                    </a:xfrm>
                    <a:prstGeom prst="rect">
                      <a:avLst/>
                    </a:prstGeom>
                  </pic:spPr>
                </pic:pic>
              </a:graphicData>
            </a:graphic>
          </wp:inline>
        </w:drawing>
      </w:r>
    </w:p>
    <w:p w14:paraId="02DD1E81" w14:textId="77777777" w:rsidR="00DC5F0C" w:rsidRDefault="00000000" w:rsidP="000F4205">
      <w:pPr>
        <w:jc w:val="center"/>
        <w:rPr>
          <w:rFonts w:ascii="Tahoma" w:eastAsia="Tahoma" w:hAnsi="Tahoma" w:cs="Tahoma"/>
          <w:b/>
          <w:sz w:val="48"/>
          <w:szCs w:val="48"/>
        </w:rPr>
      </w:pPr>
      <w:r w:rsidRPr="00DC5F0C">
        <w:rPr>
          <w:rFonts w:ascii="Tahoma" w:eastAsia="Tahoma" w:hAnsi="Tahoma" w:cs="Tahoma"/>
          <w:b/>
          <w:sz w:val="48"/>
          <w:szCs w:val="48"/>
        </w:rPr>
        <w:t xml:space="preserve">Tips For Building Disability </w:t>
      </w:r>
    </w:p>
    <w:p w14:paraId="00000003" w14:textId="1AD89BC9" w:rsidR="00FC05CD" w:rsidRPr="00DC5F0C" w:rsidRDefault="00000000" w:rsidP="000F4205">
      <w:pPr>
        <w:jc w:val="center"/>
        <w:rPr>
          <w:rFonts w:ascii="Tahoma" w:eastAsia="Tahoma" w:hAnsi="Tahoma" w:cs="Tahoma"/>
          <w:b/>
          <w:sz w:val="48"/>
          <w:szCs w:val="48"/>
        </w:rPr>
      </w:pPr>
      <w:r w:rsidRPr="00DC5F0C">
        <w:rPr>
          <w:rFonts w:ascii="Tahoma" w:eastAsia="Tahoma" w:hAnsi="Tahoma" w:cs="Tahoma"/>
          <w:b/>
          <w:sz w:val="48"/>
          <w:szCs w:val="48"/>
        </w:rPr>
        <w:t>Inclusion Together</w:t>
      </w:r>
    </w:p>
    <w:p w14:paraId="2EDF20DA" w14:textId="77777777" w:rsidR="000F4205" w:rsidRPr="000F4205" w:rsidRDefault="000F4205">
      <w:pPr>
        <w:rPr>
          <w:rFonts w:ascii="Tahoma" w:eastAsia="Tahoma" w:hAnsi="Tahoma" w:cs="Tahoma"/>
          <w:sz w:val="16"/>
          <w:szCs w:val="16"/>
        </w:rPr>
      </w:pPr>
    </w:p>
    <w:p w14:paraId="1011F156" w14:textId="24DB3817" w:rsidR="00AC1529" w:rsidRPr="00DC5F0C" w:rsidRDefault="00000000" w:rsidP="00DC5F0C">
      <w:pPr>
        <w:jc w:val="center"/>
        <w:rPr>
          <w:rFonts w:ascii="Tahoma" w:eastAsia="Tahoma" w:hAnsi="Tahoma" w:cs="Tahoma"/>
          <w:b/>
          <w:bCs/>
          <w:sz w:val="32"/>
          <w:szCs w:val="32"/>
        </w:rPr>
      </w:pPr>
      <w:r w:rsidRPr="00DC5F0C">
        <w:rPr>
          <w:rFonts w:ascii="Tahoma" w:eastAsia="Tahoma" w:hAnsi="Tahoma" w:cs="Tahoma"/>
          <w:b/>
          <w:bCs/>
          <w:sz w:val="32"/>
          <w:szCs w:val="32"/>
        </w:rPr>
        <w:t>Talking Points</w:t>
      </w:r>
      <w:r w:rsidR="00DC5F0C">
        <w:rPr>
          <w:rFonts w:ascii="Tahoma" w:eastAsia="Tahoma" w:hAnsi="Tahoma" w:cs="Tahoma"/>
          <w:b/>
          <w:bCs/>
          <w:sz w:val="32"/>
          <w:szCs w:val="32"/>
        </w:rPr>
        <w:t xml:space="preserve">: </w:t>
      </w:r>
      <w:r w:rsidRPr="00DC5F0C">
        <w:rPr>
          <w:rFonts w:ascii="Tahoma" w:eastAsia="Tahoma" w:hAnsi="Tahoma" w:cs="Tahoma"/>
          <w:b/>
          <w:bCs/>
          <w:sz w:val="32"/>
          <w:szCs w:val="32"/>
        </w:rPr>
        <w:t>Why Increase Disability Awareness, Acceptance, and Inclusion in Your Faith Community?</w:t>
      </w:r>
    </w:p>
    <w:p w14:paraId="00000006" w14:textId="77777777" w:rsidR="00FC05CD" w:rsidRPr="000F4205" w:rsidRDefault="00000000">
      <w:pPr>
        <w:numPr>
          <w:ilvl w:val="0"/>
          <w:numId w:val="1"/>
        </w:numPr>
        <w:rPr>
          <w:rFonts w:ascii="Tahoma" w:eastAsia="Tahoma" w:hAnsi="Tahoma" w:cs="Tahoma"/>
          <w:sz w:val="32"/>
          <w:szCs w:val="32"/>
        </w:rPr>
      </w:pPr>
      <w:r w:rsidRPr="000F4205">
        <w:rPr>
          <w:rFonts w:ascii="Tahoma" w:eastAsia="Tahoma" w:hAnsi="Tahoma" w:cs="Tahoma"/>
          <w:sz w:val="32"/>
          <w:szCs w:val="32"/>
        </w:rPr>
        <w:t xml:space="preserve">Nearly 20% of the population live with a disability and/or a mental health condition. People with disabilities want to be accepted, respected, and regarded as full participants in all the things your community provides – just like anyone else. </w:t>
      </w:r>
    </w:p>
    <w:p w14:paraId="00000007" w14:textId="77777777" w:rsidR="00FC05CD" w:rsidRPr="000F4205" w:rsidRDefault="00000000">
      <w:pPr>
        <w:numPr>
          <w:ilvl w:val="0"/>
          <w:numId w:val="1"/>
        </w:numPr>
        <w:rPr>
          <w:rFonts w:ascii="Tahoma" w:eastAsia="Tahoma" w:hAnsi="Tahoma" w:cs="Tahoma"/>
          <w:sz w:val="32"/>
          <w:szCs w:val="32"/>
        </w:rPr>
      </w:pPr>
      <w:r w:rsidRPr="000F4205">
        <w:rPr>
          <w:rFonts w:ascii="Tahoma" w:eastAsia="Tahoma" w:hAnsi="Tahoma" w:cs="Tahoma"/>
          <w:sz w:val="32"/>
          <w:szCs w:val="32"/>
        </w:rPr>
        <w:t xml:space="preserve">Belonging is universal. A sense of belonging is at the heart of inclusion. </w:t>
      </w:r>
    </w:p>
    <w:p w14:paraId="00000008" w14:textId="77777777" w:rsidR="00FC05CD" w:rsidRPr="000F4205" w:rsidRDefault="00000000">
      <w:pPr>
        <w:numPr>
          <w:ilvl w:val="0"/>
          <w:numId w:val="1"/>
        </w:numPr>
        <w:rPr>
          <w:rFonts w:ascii="Tahoma" w:eastAsia="Tahoma" w:hAnsi="Tahoma" w:cs="Tahoma"/>
          <w:sz w:val="32"/>
          <w:szCs w:val="32"/>
        </w:rPr>
      </w:pPr>
      <w:r w:rsidRPr="000F4205">
        <w:rPr>
          <w:rFonts w:ascii="Tahoma" w:eastAsia="Tahoma" w:hAnsi="Tahoma" w:cs="Tahoma"/>
          <w:sz w:val="32"/>
          <w:szCs w:val="32"/>
        </w:rPr>
        <w:t xml:space="preserve">Nothing About Us Without Us. People with disabilities belong at the table, not just for disability-related conversations, but for all conversations. </w:t>
      </w:r>
    </w:p>
    <w:p w14:paraId="789F8EA6" w14:textId="2B528680" w:rsidR="00DC5F0C" w:rsidRPr="00DC5F0C" w:rsidRDefault="00000000" w:rsidP="00DC5F0C">
      <w:pPr>
        <w:numPr>
          <w:ilvl w:val="0"/>
          <w:numId w:val="1"/>
        </w:numPr>
        <w:rPr>
          <w:rFonts w:ascii="Tahoma" w:eastAsia="Tahoma" w:hAnsi="Tahoma" w:cs="Tahoma"/>
          <w:sz w:val="32"/>
          <w:szCs w:val="32"/>
        </w:rPr>
      </w:pPr>
      <w:r w:rsidRPr="000F4205">
        <w:rPr>
          <w:rFonts w:ascii="Tahoma" w:eastAsia="Tahoma" w:hAnsi="Tahoma" w:cs="Tahoma"/>
          <w:sz w:val="32"/>
          <w:szCs w:val="32"/>
        </w:rPr>
        <w:t>Disability inclusion and belonging is woven into all aspects of faith community life.</w:t>
      </w:r>
    </w:p>
    <w:p w14:paraId="0FD1AB0A" w14:textId="77777777" w:rsidR="00DC5F0C" w:rsidRPr="00DC5F0C" w:rsidRDefault="00DC5F0C" w:rsidP="00DC5F0C">
      <w:pPr>
        <w:jc w:val="center"/>
        <w:rPr>
          <w:rFonts w:ascii="Tahoma" w:eastAsia="Tahoma" w:hAnsi="Tahoma" w:cs="Tahoma"/>
          <w:b/>
          <w:bCs/>
          <w:sz w:val="16"/>
          <w:szCs w:val="16"/>
        </w:rPr>
      </w:pPr>
    </w:p>
    <w:p w14:paraId="33D041EA" w14:textId="1591A773" w:rsidR="00AC1529" w:rsidRPr="00DC5F0C" w:rsidRDefault="00000000" w:rsidP="00DC5F0C">
      <w:pPr>
        <w:jc w:val="center"/>
        <w:rPr>
          <w:rFonts w:ascii="Tahoma" w:eastAsia="Tahoma" w:hAnsi="Tahoma" w:cs="Tahoma"/>
          <w:b/>
          <w:bCs/>
          <w:sz w:val="32"/>
          <w:szCs w:val="32"/>
        </w:rPr>
      </w:pPr>
      <w:r w:rsidRPr="00DC5F0C">
        <w:rPr>
          <w:rFonts w:ascii="Tahoma" w:eastAsia="Tahoma" w:hAnsi="Tahoma" w:cs="Tahoma"/>
          <w:b/>
          <w:bCs/>
          <w:sz w:val="32"/>
          <w:szCs w:val="32"/>
        </w:rPr>
        <w:t>Getting Started</w:t>
      </w:r>
    </w:p>
    <w:p w14:paraId="51FDAF47" w14:textId="77777777" w:rsidR="00AC1529" w:rsidRPr="00D62466" w:rsidRDefault="00000000" w:rsidP="00AC1529">
      <w:pPr>
        <w:numPr>
          <w:ilvl w:val="0"/>
          <w:numId w:val="3"/>
        </w:numPr>
        <w:rPr>
          <w:rFonts w:ascii="Tahoma" w:eastAsia="Tahoma" w:hAnsi="Tahoma" w:cs="Tahoma"/>
          <w:sz w:val="32"/>
          <w:szCs w:val="32"/>
        </w:rPr>
      </w:pPr>
      <w:r w:rsidRPr="00D62466">
        <w:rPr>
          <w:rFonts w:ascii="Tahoma" w:eastAsia="Tahoma" w:hAnsi="Tahoma" w:cs="Tahoma"/>
          <w:sz w:val="32"/>
          <w:szCs w:val="32"/>
        </w:rPr>
        <w:t xml:space="preserve">Develop a mission statement or purpose for your initiative. </w:t>
      </w:r>
    </w:p>
    <w:p w14:paraId="0000000C" w14:textId="129409E3" w:rsidR="00FC05CD" w:rsidRDefault="00AC1529" w:rsidP="00AC1529">
      <w:pPr>
        <w:ind w:left="360"/>
        <w:rPr>
          <w:rFonts w:ascii="Tahoma" w:eastAsia="Tahoma" w:hAnsi="Tahoma" w:cs="Tahoma"/>
          <w:sz w:val="32"/>
          <w:szCs w:val="32"/>
        </w:rPr>
      </w:pPr>
      <w:r w:rsidRPr="00AC1529">
        <w:rPr>
          <w:rFonts w:ascii="Tahoma" w:eastAsia="Tahoma" w:hAnsi="Tahoma" w:cs="Tahoma"/>
          <w:sz w:val="32"/>
          <w:szCs w:val="32"/>
        </w:rPr>
        <w:t xml:space="preserve">For example: The mission of Jewish Disability Awareness, Acceptance, and Inclusion Month is to unite Jewish communities worldwide to raise awareness and champion the rights of all Jews to be accepted and included in all aspects of Jewish and community life like anyone else. This directly connects to </w:t>
      </w:r>
      <w:proofErr w:type="spellStart"/>
      <w:r w:rsidRPr="00AC1529">
        <w:rPr>
          <w:rFonts w:ascii="Tahoma" w:eastAsia="Tahoma" w:hAnsi="Tahoma" w:cs="Tahoma"/>
          <w:sz w:val="32"/>
          <w:szCs w:val="32"/>
        </w:rPr>
        <w:t>RespectAbility’s</w:t>
      </w:r>
      <w:proofErr w:type="spellEnd"/>
      <w:r w:rsidRPr="00AC1529">
        <w:rPr>
          <w:rFonts w:ascii="Tahoma" w:eastAsia="Tahoma" w:hAnsi="Tahoma" w:cs="Tahoma"/>
          <w:sz w:val="32"/>
          <w:szCs w:val="32"/>
        </w:rPr>
        <w:t xml:space="preserve"> mission statemen</w:t>
      </w:r>
      <w:r w:rsidR="00DC5F0C">
        <w:rPr>
          <w:rFonts w:ascii="Tahoma" w:eastAsia="Tahoma" w:hAnsi="Tahoma" w:cs="Tahoma"/>
          <w:sz w:val="32"/>
          <w:szCs w:val="32"/>
        </w:rPr>
        <w:t>t</w:t>
      </w:r>
      <w:r w:rsidRPr="00AC1529">
        <w:rPr>
          <w:rFonts w:ascii="Tahoma" w:eastAsia="Tahoma" w:hAnsi="Tahoma" w:cs="Tahoma"/>
          <w:sz w:val="32"/>
          <w:szCs w:val="32"/>
        </w:rPr>
        <w:t>: To fight stigmas and advance opportunities so people with disabilities can fully participate in all aspects of communit</w:t>
      </w:r>
      <w:r w:rsidR="00DC5F0C">
        <w:rPr>
          <w:rFonts w:ascii="Tahoma" w:eastAsia="Tahoma" w:hAnsi="Tahoma" w:cs="Tahoma"/>
          <w:sz w:val="32"/>
          <w:szCs w:val="32"/>
        </w:rPr>
        <w:t>y</w:t>
      </w:r>
      <w:r w:rsidRPr="00AC1529">
        <w:rPr>
          <w:rFonts w:ascii="Tahoma" w:eastAsia="Tahoma" w:hAnsi="Tahoma" w:cs="Tahoma"/>
          <w:sz w:val="32"/>
          <w:szCs w:val="32"/>
        </w:rPr>
        <w:t>.</w:t>
      </w:r>
    </w:p>
    <w:p w14:paraId="76D436CC" w14:textId="77777777" w:rsidR="00AC1529" w:rsidRPr="00AC1529" w:rsidRDefault="00AC1529" w:rsidP="00AC1529">
      <w:pPr>
        <w:ind w:left="360"/>
        <w:rPr>
          <w:rFonts w:ascii="Tahoma" w:eastAsia="Tahoma" w:hAnsi="Tahoma" w:cs="Tahoma"/>
          <w:sz w:val="16"/>
          <w:szCs w:val="16"/>
        </w:rPr>
      </w:pPr>
    </w:p>
    <w:p w14:paraId="0000000D" w14:textId="60DA2B9D" w:rsidR="00FC05CD" w:rsidRPr="00D62466" w:rsidRDefault="00AC1529" w:rsidP="000F4205">
      <w:pPr>
        <w:numPr>
          <w:ilvl w:val="0"/>
          <w:numId w:val="3"/>
        </w:numPr>
        <w:rPr>
          <w:rFonts w:ascii="Tahoma" w:eastAsia="Tahoma" w:hAnsi="Tahoma" w:cs="Tahoma"/>
          <w:sz w:val="32"/>
          <w:szCs w:val="32"/>
        </w:rPr>
      </w:pPr>
      <w:r w:rsidRPr="00D62466">
        <w:rPr>
          <w:rFonts w:ascii="Tahoma" w:eastAsia="Tahoma" w:hAnsi="Tahoma" w:cs="Tahoma"/>
          <w:sz w:val="32"/>
          <w:szCs w:val="32"/>
        </w:rPr>
        <w:t xml:space="preserve">Decide what your initiative looks like. </w:t>
      </w:r>
    </w:p>
    <w:p w14:paraId="0000000E" w14:textId="77777777" w:rsidR="00FC05CD" w:rsidRPr="000F4205" w:rsidRDefault="00000000" w:rsidP="000F4205">
      <w:pPr>
        <w:numPr>
          <w:ilvl w:val="1"/>
          <w:numId w:val="3"/>
        </w:numPr>
        <w:rPr>
          <w:rFonts w:ascii="Tahoma" w:eastAsia="Tahoma" w:hAnsi="Tahoma" w:cs="Tahoma"/>
          <w:sz w:val="32"/>
          <w:szCs w:val="32"/>
        </w:rPr>
      </w:pPr>
      <w:r w:rsidRPr="000F4205">
        <w:rPr>
          <w:rFonts w:ascii="Tahoma" w:eastAsia="Tahoma" w:hAnsi="Tahoma" w:cs="Tahoma"/>
          <w:sz w:val="32"/>
          <w:szCs w:val="32"/>
        </w:rPr>
        <w:t xml:space="preserve">Designate a month, week, or weekend for disability awareness. </w:t>
      </w:r>
    </w:p>
    <w:p w14:paraId="52FE3552" w14:textId="1A03FD78" w:rsidR="000F4205" w:rsidRDefault="00000000" w:rsidP="00AC1529">
      <w:pPr>
        <w:numPr>
          <w:ilvl w:val="1"/>
          <w:numId w:val="3"/>
        </w:numPr>
        <w:rPr>
          <w:rFonts w:ascii="Tahoma" w:eastAsia="Tahoma" w:hAnsi="Tahoma" w:cs="Tahoma"/>
          <w:sz w:val="32"/>
          <w:szCs w:val="32"/>
        </w:rPr>
      </w:pPr>
      <w:r w:rsidRPr="000F4205">
        <w:rPr>
          <w:rFonts w:ascii="Tahoma" w:eastAsia="Tahoma" w:hAnsi="Tahoma" w:cs="Tahoma"/>
          <w:sz w:val="32"/>
          <w:szCs w:val="32"/>
        </w:rPr>
        <w:t>What aspects of your faith community do you want to focus on?</w:t>
      </w:r>
    </w:p>
    <w:p w14:paraId="0AAA4C1F"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Youth groups</w:t>
      </w:r>
    </w:p>
    <w:p w14:paraId="423700BA"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Worship </w:t>
      </w:r>
    </w:p>
    <w:p w14:paraId="5323B3A4"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Congregations </w:t>
      </w:r>
    </w:p>
    <w:p w14:paraId="1BAF6CC7"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Theologians </w:t>
      </w:r>
    </w:p>
    <w:p w14:paraId="33ECCBBC" w14:textId="77777777" w:rsidR="00AC1529"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Religious School </w:t>
      </w:r>
    </w:p>
    <w:p w14:paraId="1E50C30A"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Bible/Scripture Study </w:t>
      </w:r>
    </w:p>
    <w:p w14:paraId="1B572503"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Lay Leadership </w:t>
      </w:r>
    </w:p>
    <w:p w14:paraId="7933976A" w14:textId="77777777" w:rsidR="00AC1529" w:rsidRPr="000F4205" w:rsidRDefault="00AC1529" w:rsidP="00AC1529">
      <w:pPr>
        <w:numPr>
          <w:ilvl w:val="2"/>
          <w:numId w:val="3"/>
        </w:numPr>
        <w:rPr>
          <w:rFonts w:ascii="Tahoma" w:eastAsia="Tahoma" w:hAnsi="Tahoma" w:cs="Tahoma"/>
          <w:sz w:val="32"/>
          <w:szCs w:val="32"/>
        </w:rPr>
      </w:pPr>
      <w:r w:rsidRPr="000F4205">
        <w:rPr>
          <w:rFonts w:ascii="Tahoma" w:eastAsia="Tahoma" w:hAnsi="Tahoma" w:cs="Tahoma"/>
          <w:sz w:val="32"/>
          <w:szCs w:val="32"/>
        </w:rPr>
        <w:t xml:space="preserve">Staff Development </w:t>
      </w:r>
    </w:p>
    <w:p w14:paraId="7C53D31F" w14:textId="6A0426A7" w:rsidR="00AC1529" w:rsidRPr="00DC5F0C" w:rsidRDefault="00AC1529" w:rsidP="00DC5F0C">
      <w:pPr>
        <w:numPr>
          <w:ilvl w:val="2"/>
          <w:numId w:val="3"/>
        </w:numPr>
        <w:rPr>
          <w:rFonts w:ascii="Tahoma" w:eastAsia="Tahoma" w:hAnsi="Tahoma" w:cs="Tahoma"/>
          <w:sz w:val="32"/>
          <w:szCs w:val="32"/>
        </w:rPr>
      </w:pPr>
      <w:r w:rsidRPr="000F4205">
        <w:rPr>
          <w:rFonts w:ascii="Tahoma" w:eastAsia="Tahoma" w:hAnsi="Tahoma" w:cs="Tahoma"/>
          <w:sz w:val="32"/>
          <w:szCs w:val="32"/>
        </w:rPr>
        <w:t>Etc.</w:t>
      </w:r>
    </w:p>
    <w:p w14:paraId="00FFE911" w14:textId="77777777" w:rsidR="00DC5F0C" w:rsidRPr="00DC5F0C" w:rsidRDefault="00DC5F0C" w:rsidP="00DC5F0C">
      <w:pPr>
        <w:jc w:val="center"/>
        <w:rPr>
          <w:rFonts w:ascii="Tahoma" w:eastAsia="Tahoma" w:hAnsi="Tahoma" w:cs="Tahoma"/>
          <w:b/>
          <w:bCs/>
          <w:sz w:val="16"/>
          <w:szCs w:val="16"/>
        </w:rPr>
      </w:pPr>
      <w:bookmarkStart w:id="0" w:name="OLE_LINK3"/>
      <w:bookmarkStart w:id="1" w:name="OLE_LINK4"/>
    </w:p>
    <w:bookmarkEnd w:id="0"/>
    <w:bookmarkEnd w:id="1"/>
    <w:p w14:paraId="3CE4EE68" w14:textId="544BF4EC" w:rsidR="00AC1529" w:rsidRPr="00DC5F0C" w:rsidRDefault="00000000" w:rsidP="00DC5F0C">
      <w:pPr>
        <w:jc w:val="center"/>
        <w:rPr>
          <w:rFonts w:ascii="Tahoma" w:eastAsia="Tahoma" w:hAnsi="Tahoma" w:cs="Tahoma"/>
          <w:b/>
          <w:bCs/>
          <w:sz w:val="32"/>
          <w:szCs w:val="32"/>
        </w:rPr>
      </w:pPr>
      <w:r w:rsidRPr="00DC5F0C">
        <w:rPr>
          <w:rFonts w:ascii="Tahoma" w:eastAsia="Tahoma" w:hAnsi="Tahoma" w:cs="Tahoma"/>
          <w:b/>
          <w:bCs/>
          <w:sz w:val="32"/>
          <w:szCs w:val="32"/>
        </w:rPr>
        <w:t>Planning Tips</w:t>
      </w:r>
    </w:p>
    <w:p w14:paraId="0000001A" w14:textId="5051B354"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Establish a planning group</w:t>
      </w:r>
      <w:r w:rsidR="000F4205" w:rsidRPr="000F4205">
        <w:rPr>
          <w:rFonts w:ascii="Tahoma" w:eastAsia="Tahoma" w:hAnsi="Tahoma" w:cs="Tahoma"/>
          <w:sz w:val="32"/>
          <w:szCs w:val="32"/>
        </w:rPr>
        <w:t>.</w:t>
      </w:r>
    </w:p>
    <w:p w14:paraId="0000001B" w14:textId="7E965C88"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Nothing About Us Without Us</w:t>
      </w:r>
      <w:r w:rsidR="000F4205" w:rsidRPr="000F4205">
        <w:rPr>
          <w:rFonts w:ascii="Tahoma" w:eastAsia="Tahoma" w:hAnsi="Tahoma" w:cs="Tahoma"/>
          <w:sz w:val="32"/>
          <w:szCs w:val="32"/>
        </w:rPr>
        <w:t xml:space="preserve">: </w:t>
      </w:r>
      <w:r w:rsidRPr="000F4205">
        <w:rPr>
          <w:rFonts w:ascii="Tahoma" w:eastAsia="Tahoma" w:hAnsi="Tahoma" w:cs="Tahoma"/>
          <w:sz w:val="32"/>
          <w:szCs w:val="32"/>
        </w:rPr>
        <w:t xml:space="preserve">always include people with disabilities in the planning process.  </w:t>
      </w:r>
    </w:p>
    <w:p w14:paraId="0000001C" w14:textId="2A66D729"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Set SMARTIE (Strategic, Measurable, Ambitious, Realistic, Time-bound, Inclusive, and Equitable)</w:t>
      </w:r>
      <w:r w:rsidRPr="000F4205">
        <w:rPr>
          <w:rFonts w:ascii="Tahoma" w:eastAsia="Times New Roman" w:hAnsi="Tahoma" w:cs="Tahoma"/>
          <w:b/>
          <w:sz w:val="32"/>
          <w:szCs w:val="32"/>
        </w:rPr>
        <w:t xml:space="preserve"> </w:t>
      </w:r>
      <w:r w:rsidR="000F4205" w:rsidRPr="000F4205">
        <w:rPr>
          <w:rFonts w:ascii="Tahoma" w:eastAsia="Tahoma" w:hAnsi="Tahoma" w:cs="Tahoma"/>
          <w:sz w:val="32"/>
          <w:szCs w:val="32"/>
        </w:rPr>
        <w:t>g</w:t>
      </w:r>
      <w:r w:rsidRPr="000F4205">
        <w:rPr>
          <w:rFonts w:ascii="Tahoma" w:eastAsia="Tahoma" w:hAnsi="Tahoma" w:cs="Tahoma"/>
          <w:sz w:val="32"/>
          <w:szCs w:val="32"/>
        </w:rPr>
        <w:t>oals</w:t>
      </w:r>
      <w:r w:rsidR="000F4205" w:rsidRPr="000F4205">
        <w:rPr>
          <w:rFonts w:ascii="Tahoma" w:eastAsia="Tahoma" w:hAnsi="Tahoma" w:cs="Tahoma"/>
          <w:sz w:val="32"/>
          <w:szCs w:val="32"/>
        </w:rPr>
        <w:t>.</w:t>
      </w:r>
    </w:p>
    <w:p w14:paraId="0000001D" w14:textId="2DA4351A"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Include accommodation statements and a contact for accommodation requests in all communication</w:t>
      </w:r>
      <w:r w:rsidR="000F4205" w:rsidRPr="000F4205">
        <w:rPr>
          <w:rFonts w:ascii="Tahoma" w:eastAsia="Tahoma" w:hAnsi="Tahoma" w:cs="Tahoma"/>
          <w:sz w:val="32"/>
          <w:szCs w:val="32"/>
        </w:rPr>
        <w:t>s.</w:t>
      </w:r>
    </w:p>
    <w:p w14:paraId="0000001E" w14:textId="06373D7C"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Consider what your community needs most</w:t>
      </w:r>
      <w:r w:rsidR="000F4205" w:rsidRPr="000F4205">
        <w:rPr>
          <w:rFonts w:ascii="Tahoma" w:eastAsia="Tahoma" w:hAnsi="Tahoma" w:cs="Tahoma"/>
          <w:sz w:val="32"/>
          <w:szCs w:val="32"/>
        </w:rPr>
        <w:t>.</w:t>
      </w:r>
    </w:p>
    <w:p w14:paraId="0000001F" w14:textId="42F66670"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Consider all the various populations and identities within your faith communit</w:t>
      </w:r>
      <w:r w:rsidR="000F4205" w:rsidRPr="000F4205">
        <w:rPr>
          <w:rFonts w:ascii="Tahoma" w:eastAsia="Tahoma" w:hAnsi="Tahoma" w:cs="Tahoma"/>
          <w:sz w:val="32"/>
          <w:szCs w:val="32"/>
        </w:rPr>
        <w:t>y.</w:t>
      </w:r>
    </w:p>
    <w:p w14:paraId="00000020" w14:textId="7186FEC8"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Ensure your in-person and hybrid events are fully accessible</w:t>
      </w:r>
      <w:r w:rsidR="000F4205" w:rsidRPr="000F4205">
        <w:rPr>
          <w:rFonts w:ascii="Tahoma" w:eastAsia="Tahoma" w:hAnsi="Tahoma" w:cs="Tahoma"/>
          <w:sz w:val="32"/>
          <w:szCs w:val="32"/>
        </w:rPr>
        <w:t>.</w:t>
      </w:r>
    </w:p>
    <w:p w14:paraId="00000022" w14:textId="5FD4155D" w:rsidR="00FC05CD" w:rsidRPr="00AC1529" w:rsidRDefault="00000000" w:rsidP="00AC1529">
      <w:pPr>
        <w:numPr>
          <w:ilvl w:val="0"/>
          <w:numId w:val="3"/>
        </w:numPr>
        <w:rPr>
          <w:rFonts w:ascii="Tahoma" w:eastAsia="Tahoma" w:hAnsi="Tahoma" w:cs="Tahoma"/>
          <w:sz w:val="32"/>
          <w:szCs w:val="32"/>
        </w:rPr>
      </w:pPr>
      <w:r w:rsidRPr="000F4205">
        <w:rPr>
          <w:rFonts w:ascii="Tahoma" w:eastAsia="Tahoma" w:hAnsi="Tahoma" w:cs="Tahoma"/>
          <w:sz w:val="32"/>
          <w:szCs w:val="32"/>
        </w:rPr>
        <w:t>Ensure your website is accessible</w:t>
      </w:r>
      <w:r w:rsidR="000F4205" w:rsidRPr="000F4205">
        <w:rPr>
          <w:rFonts w:ascii="Tahoma" w:eastAsia="Tahoma" w:hAnsi="Tahoma" w:cs="Tahoma"/>
          <w:sz w:val="32"/>
          <w:szCs w:val="32"/>
        </w:rPr>
        <w:t>.</w:t>
      </w:r>
      <w:r w:rsidR="00AC1529">
        <w:rPr>
          <w:rFonts w:ascii="Tahoma" w:eastAsia="Tahoma" w:hAnsi="Tahoma" w:cs="Tahoma"/>
          <w:sz w:val="32"/>
          <w:szCs w:val="32"/>
        </w:rPr>
        <w:t xml:space="preserve"> </w:t>
      </w:r>
      <w:r w:rsidR="000F4205" w:rsidRPr="00AC1529">
        <w:rPr>
          <w:rFonts w:ascii="Tahoma" w:eastAsia="Tahoma" w:hAnsi="Tahoma" w:cs="Tahoma"/>
          <w:sz w:val="32"/>
          <w:szCs w:val="32"/>
        </w:rPr>
        <w:t>To start, r</w:t>
      </w:r>
      <w:r w:rsidRPr="00AC1529">
        <w:rPr>
          <w:rFonts w:ascii="Tahoma" w:eastAsia="Tahoma" w:hAnsi="Tahoma" w:cs="Tahoma"/>
          <w:sz w:val="32"/>
          <w:szCs w:val="32"/>
        </w:rPr>
        <w:t xml:space="preserve">efer to </w:t>
      </w:r>
      <w:proofErr w:type="spellStart"/>
      <w:r w:rsidRPr="00AC1529">
        <w:rPr>
          <w:rFonts w:ascii="Tahoma" w:eastAsia="Tahoma" w:hAnsi="Tahoma" w:cs="Tahoma"/>
          <w:sz w:val="32"/>
          <w:szCs w:val="32"/>
        </w:rPr>
        <w:t>RespectAbility’s</w:t>
      </w:r>
      <w:proofErr w:type="spellEnd"/>
      <w:r w:rsidRPr="00AC1529">
        <w:rPr>
          <w:rFonts w:ascii="Tahoma" w:hAnsi="Tahoma" w:cs="Tahoma"/>
          <w:sz w:val="32"/>
          <w:szCs w:val="32"/>
        </w:rPr>
        <w:fldChar w:fldCharType="begin"/>
      </w:r>
      <w:r w:rsidRPr="00AC1529">
        <w:rPr>
          <w:rFonts w:ascii="Tahoma" w:hAnsi="Tahoma" w:cs="Tahoma"/>
          <w:sz w:val="32"/>
          <w:szCs w:val="32"/>
        </w:rPr>
        <w:instrText>HYPERLINK "https://www.respectability.org/basics-of-accessibility/" \h</w:instrText>
      </w:r>
      <w:r w:rsidRPr="00AC1529">
        <w:rPr>
          <w:rFonts w:ascii="Tahoma" w:hAnsi="Tahoma" w:cs="Tahoma"/>
          <w:sz w:val="32"/>
          <w:szCs w:val="32"/>
        </w:rPr>
      </w:r>
      <w:r w:rsidRPr="00AC1529">
        <w:rPr>
          <w:rFonts w:ascii="Tahoma" w:hAnsi="Tahoma" w:cs="Tahoma"/>
          <w:sz w:val="32"/>
          <w:szCs w:val="32"/>
        </w:rPr>
        <w:fldChar w:fldCharType="separate"/>
      </w:r>
      <w:r w:rsidRPr="00AC1529">
        <w:rPr>
          <w:rFonts w:ascii="Tahoma" w:eastAsia="Tahoma" w:hAnsi="Tahoma" w:cs="Tahoma"/>
          <w:sz w:val="32"/>
          <w:szCs w:val="32"/>
        </w:rPr>
        <w:t xml:space="preserve"> </w:t>
      </w:r>
      <w:r w:rsidRPr="00AC1529">
        <w:rPr>
          <w:rFonts w:ascii="Tahoma" w:eastAsia="Tahoma" w:hAnsi="Tahoma" w:cs="Tahoma"/>
          <w:sz w:val="32"/>
          <w:szCs w:val="32"/>
        </w:rPr>
        <w:fldChar w:fldCharType="end"/>
      </w:r>
      <w:hyperlink r:id="rId8">
        <w:r w:rsidRPr="00AC1529">
          <w:rPr>
            <w:rFonts w:ascii="Tahoma" w:eastAsia="Tahoma" w:hAnsi="Tahoma" w:cs="Tahoma"/>
            <w:color w:val="0563C1"/>
            <w:sz w:val="32"/>
            <w:szCs w:val="32"/>
            <w:u w:val="single"/>
          </w:rPr>
          <w:t>Basics of Online Accessibility</w:t>
        </w:r>
      </w:hyperlink>
      <w:bookmarkStart w:id="2" w:name="OLE_LINK1"/>
      <w:bookmarkStart w:id="3" w:name="OLE_LINK2"/>
      <w:r w:rsidR="000F4205" w:rsidRPr="00AC1529">
        <w:rPr>
          <w:rFonts w:ascii="Tahoma" w:hAnsi="Tahoma" w:cs="Tahoma"/>
          <w:sz w:val="32"/>
          <w:szCs w:val="32"/>
        </w:rPr>
        <w:t>.</w:t>
      </w:r>
      <w:bookmarkEnd w:id="2"/>
      <w:bookmarkEnd w:id="3"/>
    </w:p>
    <w:p w14:paraId="6D7B6299" w14:textId="32C51026" w:rsidR="00AC1529" w:rsidRPr="00DC5F0C" w:rsidRDefault="000F4205" w:rsidP="00DC5F0C">
      <w:pPr>
        <w:numPr>
          <w:ilvl w:val="0"/>
          <w:numId w:val="3"/>
        </w:numPr>
        <w:rPr>
          <w:rFonts w:ascii="Tahoma" w:eastAsia="Tahoma" w:hAnsi="Tahoma" w:cs="Tahoma"/>
          <w:sz w:val="32"/>
          <w:szCs w:val="32"/>
        </w:rPr>
      </w:pPr>
      <w:r w:rsidRPr="000F4205">
        <w:rPr>
          <w:rFonts w:ascii="Tahoma" w:eastAsia="Tahoma" w:hAnsi="Tahoma" w:cs="Tahoma"/>
          <w:sz w:val="32"/>
          <w:szCs w:val="32"/>
        </w:rPr>
        <w:t xml:space="preserve">For more in-depth information, see </w:t>
      </w:r>
      <w:proofErr w:type="spellStart"/>
      <w:r w:rsidRPr="000F4205">
        <w:rPr>
          <w:rFonts w:ascii="Tahoma" w:eastAsia="Tahoma" w:hAnsi="Tahoma" w:cs="Tahoma"/>
          <w:sz w:val="32"/>
          <w:szCs w:val="32"/>
        </w:rPr>
        <w:t>RespectAbility’s</w:t>
      </w:r>
      <w:proofErr w:type="spellEnd"/>
      <w:r w:rsidRPr="000F4205">
        <w:rPr>
          <w:rFonts w:ascii="Tahoma" w:eastAsia="Tahoma" w:hAnsi="Tahoma" w:cs="Tahoma"/>
          <w:sz w:val="32"/>
          <w:szCs w:val="32"/>
        </w:rPr>
        <w:t xml:space="preserve"> </w:t>
      </w:r>
      <w:hyperlink r:id="rId9">
        <w:r w:rsidRPr="000F4205">
          <w:rPr>
            <w:rStyle w:val="Hyperlink"/>
            <w:rFonts w:ascii="Tahoma" w:eastAsia="Tahoma" w:hAnsi="Tahoma" w:cs="Tahoma"/>
            <w:sz w:val="32"/>
            <w:szCs w:val="32"/>
          </w:rPr>
          <w:t>Inclusive Congregations Guide</w:t>
        </w:r>
      </w:hyperlink>
      <w:r w:rsidRPr="000F4205">
        <w:rPr>
          <w:rFonts w:ascii="Tahoma" w:hAnsi="Tahoma" w:cs="Tahoma"/>
          <w:sz w:val="32"/>
          <w:szCs w:val="32"/>
        </w:rPr>
        <w:t>.</w:t>
      </w:r>
    </w:p>
    <w:p w14:paraId="256A7ADC" w14:textId="77777777" w:rsidR="00DC5F0C" w:rsidRDefault="00DC5F0C" w:rsidP="000F4205">
      <w:pPr>
        <w:jc w:val="center"/>
        <w:rPr>
          <w:rFonts w:ascii="Tahoma" w:eastAsia="Tahoma" w:hAnsi="Tahoma" w:cs="Tahoma"/>
          <w:b/>
          <w:bCs/>
          <w:sz w:val="36"/>
          <w:szCs w:val="36"/>
        </w:rPr>
      </w:pPr>
    </w:p>
    <w:p w14:paraId="43D8CC8D" w14:textId="00F7FE13" w:rsidR="00D62466" w:rsidRPr="00DC5F0C" w:rsidRDefault="00000000" w:rsidP="00DC5F0C">
      <w:pPr>
        <w:jc w:val="center"/>
        <w:rPr>
          <w:rFonts w:ascii="Tahoma" w:eastAsia="Tahoma" w:hAnsi="Tahoma" w:cs="Tahoma"/>
          <w:b/>
          <w:bCs/>
          <w:sz w:val="32"/>
          <w:szCs w:val="32"/>
        </w:rPr>
      </w:pPr>
      <w:r w:rsidRPr="00DC5F0C">
        <w:rPr>
          <w:rFonts w:ascii="Tahoma" w:eastAsia="Tahoma" w:hAnsi="Tahoma" w:cs="Tahoma"/>
          <w:b/>
          <w:bCs/>
          <w:sz w:val="32"/>
          <w:szCs w:val="32"/>
        </w:rPr>
        <w:lastRenderedPageBreak/>
        <w:t>Event and Program Ideas</w:t>
      </w:r>
    </w:p>
    <w:p w14:paraId="00000024" w14:textId="74DDE672"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Invite a speaker with lived experience with disabilities</w:t>
      </w:r>
      <w:r w:rsidR="000F4205" w:rsidRPr="000F4205">
        <w:rPr>
          <w:rFonts w:ascii="Tahoma" w:eastAsia="Tahoma" w:hAnsi="Tahoma" w:cs="Tahoma"/>
          <w:sz w:val="32"/>
          <w:szCs w:val="32"/>
        </w:rPr>
        <w:t>.</w:t>
      </w:r>
    </w:p>
    <w:p w14:paraId="27CEBB90" w14:textId="77777777" w:rsidR="000F4205" w:rsidRPr="000F4205" w:rsidRDefault="00000000" w:rsidP="000F4205">
      <w:pPr>
        <w:numPr>
          <w:ilvl w:val="1"/>
          <w:numId w:val="3"/>
        </w:numPr>
        <w:rPr>
          <w:rFonts w:ascii="Tahoma" w:eastAsia="Tahoma" w:hAnsi="Tahoma" w:cs="Tahoma"/>
          <w:sz w:val="32"/>
          <w:szCs w:val="32"/>
        </w:rPr>
      </w:pPr>
      <w:r w:rsidRPr="000F4205">
        <w:rPr>
          <w:rFonts w:ascii="Tahoma" w:eastAsia="Tahoma" w:hAnsi="Tahoma" w:cs="Tahoma"/>
          <w:sz w:val="32"/>
          <w:szCs w:val="32"/>
        </w:rPr>
        <w:t xml:space="preserve">Not everyone with disabilities wants to educate others on these issues. Make sure you’re inviting someone who can address inclusion and belonging and is passionate about this work. </w:t>
      </w:r>
    </w:p>
    <w:p w14:paraId="00000025" w14:textId="51363652" w:rsidR="00FC05CD" w:rsidRPr="000F4205" w:rsidRDefault="00000000" w:rsidP="000F4205">
      <w:pPr>
        <w:numPr>
          <w:ilvl w:val="1"/>
          <w:numId w:val="3"/>
        </w:numPr>
        <w:rPr>
          <w:rFonts w:ascii="Tahoma" w:eastAsia="Tahoma" w:hAnsi="Tahoma" w:cs="Tahoma"/>
          <w:sz w:val="32"/>
          <w:szCs w:val="32"/>
        </w:rPr>
      </w:pPr>
      <w:r w:rsidRPr="000F4205">
        <w:rPr>
          <w:rFonts w:ascii="Tahoma" w:eastAsia="Tahoma" w:hAnsi="Tahoma" w:cs="Tahoma"/>
          <w:sz w:val="32"/>
          <w:szCs w:val="32"/>
        </w:rPr>
        <w:t xml:space="preserve">For speaker ideas, contact </w:t>
      </w:r>
      <w:hyperlink r:id="rId10">
        <w:r w:rsidRPr="000F4205">
          <w:rPr>
            <w:rFonts w:ascii="Tahoma" w:eastAsia="Tahoma" w:hAnsi="Tahoma" w:cs="Tahoma"/>
            <w:color w:val="1155CC"/>
            <w:sz w:val="32"/>
            <w:szCs w:val="32"/>
            <w:u w:val="single"/>
          </w:rPr>
          <w:t>Jake Stimell</w:t>
        </w:r>
      </w:hyperlink>
      <w:r w:rsidRPr="000F4205">
        <w:rPr>
          <w:rFonts w:ascii="Tahoma" w:eastAsia="Tahoma" w:hAnsi="Tahoma" w:cs="Tahoma"/>
          <w:sz w:val="32"/>
          <w:szCs w:val="32"/>
        </w:rPr>
        <w:t xml:space="preserve"> (Disability Training and </w:t>
      </w:r>
      <w:r w:rsidR="000F4205" w:rsidRPr="000F4205">
        <w:rPr>
          <w:rFonts w:ascii="Tahoma" w:eastAsia="Tahoma" w:hAnsi="Tahoma" w:cs="Tahoma"/>
          <w:sz w:val="32"/>
          <w:szCs w:val="32"/>
        </w:rPr>
        <w:t>Consulting</w:t>
      </w:r>
      <w:r w:rsidRPr="000F4205">
        <w:rPr>
          <w:rFonts w:ascii="Tahoma" w:eastAsia="Tahoma" w:hAnsi="Tahoma" w:cs="Tahoma"/>
          <w:sz w:val="32"/>
          <w:szCs w:val="32"/>
        </w:rPr>
        <w:t xml:space="preserve"> Bureau Associate at </w:t>
      </w:r>
      <w:proofErr w:type="spellStart"/>
      <w:r w:rsidRPr="000F4205">
        <w:rPr>
          <w:rFonts w:ascii="Tahoma" w:eastAsia="Tahoma" w:hAnsi="Tahoma" w:cs="Tahoma"/>
          <w:sz w:val="32"/>
          <w:szCs w:val="32"/>
        </w:rPr>
        <w:t>RespectAbility</w:t>
      </w:r>
      <w:proofErr w:type="spellEnd"/>
      <w:r w:rsidRPr="000F4205">
        <w:rPr>
          <w:rFonts w:ascii="Tahoma" w:eastAsia="Tahoma" w:hAnsi="Tahoma" w:cs="Tahoma"/>
          <w:sz w:val="32"/>
          <w:szCs w:val="32"/>
        </w:rPr>
        <w:t xml:space="preserve">) at </w:t>
      </w:r>
      <w:hyperlink r:id="rId11">
        <w:r w:rsidRPr="000F4205">
          <w:rPr>
            <w:rFonts w:ascii="Tahoma" w:eastAsia="Tahoma" w:hAnsi="Tahoma" w:cs="Tahoma"/>
            <w:color w:val="1155CC"/>
            <w:sz w:val="32"/>
            <w:szCs w:val="32"/>
            <w:u w:val="single"/>
          </w:rPr>
          <w:t>JakeS@RespectAbility.org</w:t>
        </w:r>
      </w:hyperlink>
      <w:r w:rsidRPr="000F4205">
        <w:rPr>
          <w:rFonts w:ascii="Tahoma" w:eastAsia="Tahoma" w:hAnsi="Tahoma" w:cs="Tahoma"/>
          <w:sz w:val="32"/>
          <w:szCs w:val="32"/>
        </w:rPr>
        <w:t xml:space="preserve">. </w:t>
      </w:r>
    </w:p>
    <w:p w14:paraId="00000026" w14:textId="77777777"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 xml:space="preserve">Invite panelists with disabilities and allies for a community conversation. </w:t>
      </w:r>
    </w:p>
    <w:p w14:paraId="00000027" w14:textId="4933D46F"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Host a movie night and/or book group</w:t>
      </w:r>
      <w:r w:rsidR="00AC1529">
        <w:rPr>
          <w:rFonts w:ascii="Tahoma" w:eastAsia="Tahoma" w:hAnsi="Tahoma" w:cs="Tahoma"/>
          <w:sz w:val="32"/>
          <w:szCs w:val="32"/>
        </w:rPr>
        <w:t>.</w:t>
      </w:r>
    </w:p>
    <w:p w14:paraId="00000028" w14:textId="666A5F72" w:rsidR="00FC05CD" w:rsidRDefault="00AC1529" w:rsidP="000F4205">
      <w:pPr>
        <w:numPr>
          <w:ilvl w:val="1"/>
          <w:numId w:val="3"/>
        </w:numPr>
        <w:rPr>
          <w:rFonts w:ascii="Tahoma" w:eastAsia="Tahoma" w:hAnsi="Tahoma" w:cs="Tahoma"/>
          <w:sz w:val="32"/>
          <w:szCs w:val="32"/>
        </w:rPr>
      </w:pPr>
      <w:r>
        <w:rPr>
          <w:rFonts w:ascii="Tahoma" w:eastAsia="Tahoma" w:hAnsi="Tahoma" w:cs="Tahoma"/>
          <w:sz w:val="32"/>
          <w:szCs w:val="32"/>
        </w:rPr>
        <w:t>Potential Books for Children:</w:t>
      </w:r>
    </w:p>
    <w:p w14:paraId="1E13003C" w14:textId="77777777" w:rsidR="00AC1529" w:rsidRPr="000F4205" w:rsidRDefault="00000000" w:rsidP="00AC1529">
      <w:pPr>
        <w:numPr>
          <w:ilvl w:val="2"/>
          <w:numId w:val="3"/>
        </w:numPr>
        <w:rPr>
          <w:rFonts w:ascii="Tahoma" w:eastAsia="Tahoma" w:hAnsi="Tahoma" w:cs="Tahoma"/>
          <w:sz w:val="32"/>
          <w:szCs w:val="32"/>
        </w:rPr>
      </w:pPr>
      <w:hyperlink r:id="rId12">
        <w:r w:rsidR="00AC1529" w:rsidRPr="000F4205">
          <w:rPr>
            <w:rFonts w:ascii="Tahoma" w:eastAsia="Tahoma" w:hAnsi="Tahoma" w:cs="Tahoma"/>
            <w:color w:val="1155CC"/>
            <w:sz w:val="32"/>
            <w:szCs w:val="32"/>
            <w:u w:val="single"/>
          </w:rPr>
          <w:t>The Everybody Club,</w:t>
        </w:r>
      </w:hyperlink>
      <w:r w:rsidR="00AC1529" w:rsidRPr="000F4205">
        <w:rPr>
          <w:rFonts w:ascii="Tahoma" w:eastAsia="Tahoma" w:hAnsi="Tahoma" w:cs="Tahoma"/>
          <w:sz w:val="32"/>
          <w:szCs w:val="32"/>
        </w:rPr>
        <w:t xml:space="preserve"> by Nancy Loewen and Linda </w:t>
      </w:r>
      <w:proofErr w:type="spellStart"/>
      <w:r w:rsidR="00AC1529" w:rsidRPr="000F4205">
        <w:rPr>
          <w:rFonts w:ascii="Tahoma" w:eastAsia="Tahoma" w:hAnsi="Tahoma" w:cs="Tahoma"/>
          <w:sz w:val="32"/>
          <w:szCs w:val="32"/>
        </w:rPr>
        <w:t>Hayen</w:t>
      </w:r>
      <w:proofErr w:type="spellEnd"/>
    </w:p>
    <w:p w14:paraId="59FCC2E1" w14:textId="77777777" w:rsidR="00AC1529" w:rsidRPr="000F4205" w:rsidRDefault="00000000" w:rsidP="00AC1529">
      <w:pPr>
        <w:numPr>
          <w:ilvl w:val="2"/>
          <w:numId w:val="3"/>
        </w:numPr>
        <w:rPr>
          <w:rFonts w:ascii="Tahoma" w:eastAsia="Tahoma" w:hAnsi="Tahoma" w:cs="Tahoma"/>
          <w:sz w:val="32"/>
          <w:szCs w:val="32"/>
        </w:rPr>
      </w:pPr>
      <w:hyperlink r:id="rId13">
        <w:r w:rsidR="00AC1529" w:rsidRPr="000F4205">
          <w:rPr>
            <w:rFonts w:ascii="Tahoma" w:eastAsia="Tahoma" w:hAnsi="Tahoma" w:cs="Tahoma"/>
            <w:color w:val="1155CC"/>
            <w:sz w:val="32"/>
            <w:szCs w:val="32"/>
            <w:u w:val="single"/>
          </w:rPr>
          <w:t xml:space="preserve">A Day </w:t>
        </w:r>
        <w:proofErr w:type="gramStart"/>
        <w:r w:rsidR="00AC1529" w:rsidRPr="000F4205">
          <w:rPr>
            <w:rFonts w:ascii="Tahoma" w:eastAsia="Tahoma" w:hAnsi="Tahoma" w:cs="Tahoma"/>
            <w:color w:val="1155CC"/>
            <w:sz w:val="32"/>
            <w:szCs w:val="32"/>
            <w:u w:val="single"/>
          </w:rPr>
          <w:t>With</w:t>
        </w:r>
        <w:proofErr w:type="gramEnd"/>
        <w:r w:rsidR="00AC1529" w:rsidRPr="000F4205">
          <w:rPr>
            <w:rFonts w:ascii="Tahoma" w:eastAsia="Tahoma" w:hAnsi="Tahoma" w:cs="Tahoma"/>
            <w:color w:val="1155CC"/>
            <w:sz w:val="32"/>
            <w:szCs w:val="32"/>
            <w:u w:val="single"/>
          </w:rPr>
          <w:t xml:space="preserve"> No Words,</w:t>
        </w:r>
      </w:hyperlink>
      <w:r w:rsidR="00AC1529" w:rsidRPr="000F4205">
        <w:rPr>
          <w:rFonts w:ascii="Tahoma" w:eastAsia="Tahoma" w:hAnsi="Tahoma" w:cs="Tahoma"/>
          <w:sz w:val="32"/>
          <w:szCs w:val="32"/>
        </w:rPr>
        <w:t xml:space="preserve"> by Tiffany Hammond </w:t>
      </w:r>
    </w:p>
    <w:p w14:paraId="50CD1DB6" w14:textId="77777777" w:rsidR="00AC1529" w:rsidRPr="000F4205" w:rsidRDefault="00000000" w:rsidP="00AC1529">
      <w:pPr>
        <w:numPr>
          <w:ilvl w:val="2"/>
          <w:numId w:val="3"/>
        </w:numPr>
        <w:rPr>
          <w:rFonts w:ascii="Tahoma" w:eastAsia="Tahoma" w:hAnsi="Tahoma" w:cs="Tahoma"/>
          <w:sz w:val="32"/>
          <w:szCs w:val="32"/>
        </w:rPr>
      </w:pPr>
      <w:hyperlink r:id="rId14">
        <w:r w:rsidR="00AC1529" w:rsidRPr="000F4205">
          <w:rPr>
            <w:rFonts w:ascii="Tahoma" w:eastAsia="Tahoma" w:hAnsi="Tahoma" w:cs="Tahoma"/>
            <w:color w:val="1155CC"/>
            <w:sz w:val="32"/>
            <w:szCs w:val="32"/>
            <w:u w:val="single"/>
          </w:rPr>
          <w:t xml:space="preserve">What Happened to </w:t>
        </w:r>
        <w:proofErr w:type="gramStart"/>
        <w:r w:rsidR="00AC1529" w:rsidRPr="000F4205">
          <w:rPr>
            <w:rFonts w:ascii="Tahoma" w:eastAsia="Tahoma" w:hAnsi="Tahoma" w:cs="Tahoma"/>
            <w:color w:val="1155CC"/>
            <w:sz w:val="32"/>
            <w:szCs w:val="32"/>
            <w:u w:val="single"/>
          </w:rPr>
          <w:t>You?,</w:t>
        </w:r>
        <w:proofErr w:type="gramEnd"/>
      </w:hyperlink>
      <w:r w:rsidR="00AC1529" w:rsidRPr="000F4205">
        <w:rPr>
          <w:rFonts w:ascii="Tahoma" w:eastAsia="Tahoma" w:hAnsi="Tahoma" w:cs="Tahoma"/>
          <w:sz w:val="32"/>
          <w:szCs w:val="32"/>
        </w:rPr>
        <w:t xml:space="preserve"> By James Catchpole </w:t>
      </w:r>
    </w:p>
    <w:p w14:paraId="39F82F33" w14:textId="792C53DE" w:rsidR="00AC1529" w:rsidRDefault="00AC1529" w:rsidP="00AC1529">
      <w:pPr>
        <w:numPr>
          <w:ilvl w:val="1"/>
          <w:numId w:val="3"/>
        </w:numPr>
        <w:rPr>
          <w:rFonts w:ascii="Tahoma" w:eastAsia="Tahoma" w:hAnsi="Tahoma" w:cs="Tahoma"/>
          <w:sz w:val="32"/>
          <w:szCs w:val="32"/>
        </w:rPr>
      </w:pPr>
      <w:r>
        <w:rPr>
          <w:rFonts w:ascii="Tahoma" w:eastAsia="Tahoma" w:hAnsi="Tahoma" w:cs="Tahoma"/>
          <w:sz w:val="32"/>
          <w:szCs w:val="32"/>
        </w:rPr>
        <w:t>Potential Books for Young Adults:</w:t>
      </w:r>
    </w:p>
    <w:p w14:paraId="5AB6E825" w14:textId="77777777" w:rsidR="00AC1529" w:rsidRPr="000F4205" w:rsidRDefault="00000000" w:rsidP="00AC1529">
      <w:pPr>
        <w:numPr>
          <w:ilvl w:val="2"/>
          <w:numId w:val="3"/>
        </w:numPr>
        <w:rPr>
          <w:rFonts w:ascii="Tahoma" w:eastAsia="Tahoma" w:hAnsi="Tahoma" w:cs="Tahoma"/>
          <w:sz w:val="32"/>
          <w:szCs w:val="32"/>
        </w:rPr>
      </w:pPr>
      <w:hyperlink r:id="rId15">
        <w:r w:rsidR="00AC1529" w:rsidRPr="000F4205">
          <w:rPr>
            <w:rFonts w:ascii="Tahoma" w:eastAsia="Tahoma" w:hAnsi="Tahoma" w:cs="Tahoma"/>
            <w:color w:val="1155CC"/>
            <w:sz w:val="32"/>
            <w:szCs w:val="32"/>
            <w:u w:val="single"/>
          </w:rPr>
          <w:t>Rolling Warrior,</w:t>
        </w:r>
      </w:hyperlink>
      <w:r w:rsidR="00AC1529" w:rsidRPr="000F4205">
        <w:rPr>
          <w:rFonts w:ascii="Tahoma" w:eastAsia="Tahoma" w:hAnsi="Tahoma" w:cs="Tahoma"/>
          <w:sz w:val="32"/>
          <w:szCs w:val="32"/>
        </w:rPr>
        <w:t xml:space="preserve"> by </w:t>
      </w:r>
      <w:hyperlink r:id="rId16">
        <w:r w:rsidR="00AC1529" w:rsidRPr="000F4205">
          <w:rPr>
            <w:rFonts w:ascii="Tahoma" w:eastAsia="Tahoma" w:hAnsi="Tahoma" w:cs="Tahoma"/>
            <w:color w:val="333333"/>
            <w:sz w:val="32"/>
            <w:szCs w:val="32"/>
          </w:rPr>
          <w:t xml:space="preserve">Judith </w:t>
        </w:r>
        <w:proofErr w:type="spellStart"/>
        <w:r w:rsidR="00AC1529" w:rsidRPr="000F4205">
          <w:rPr>
            <w:rFonts w:ascii="Tahoma" w:eastAsia="Tahoma" w:hAnsi="Tahoma" w:cs="Tahoma"/>
            <w:color w:val="333333"/>
            <w:sz w:val="32"/>
            <w:szCs w:val="32"/>
          </w:rPr>
          <w:t>Heumann</w:t>
        </w:r>
        <w:proofErr w:type="spellEnd"/>
      </w:hyperlink>
      <w:r w:rsidR="00AC1529" w:rsidRPr="000F4205">
        <w:rPr>
          <w:rFonts w:ascii="Tahoma" w:eastAsia="Tahoma" w:hAnsi="Tahoma" w:cs="Tahoma"/>
          <w:sz w:val="32"/>
          <w:szCs w:val="32"/>
        </w:rPr>
        <w:t xml:space="preserve"> and Kristen Joiner  </w:t>
      </w:r>
    </w:p>
    <w:p w14:paraId="35F4BA3E" w14:textId="77777777" w:rsidR="00AC1529" w:rsidRPr="000F4205" w:rsidRDefault="00000000" w:rsidP="00AC1529">
      <w:pPr>
        <w:numPr>
          <w:ilvl w:val="2"/>
          <w:numId w:val="3"/>
        </w:numPr>
        <w:rPr>
          <w:rFonts w:ascii="Tahoma" w:eastAsia="Tahoma" w:hAnsi="Tahoma" w:cs="Tahoma"/>
          <w:sz w:val="32"/>
          <w:szCs w:val="32"/>
        </w:rPr>
      </w:pPr>
      <w:hyperlink r:id="rId17">
        <w:r w:rsidR="00AC1529" w:rsidRPr="000F4205">
          <w:rPr>
            <w:rFonts w:ascii="Tahoma" w:eastAsia="Tahoma" w:hAnsi="Tahoma" w:cs="Tahoma"/>
            <w:color w:val="1155CC"/>
            <w:sz w:val="32"/>
            <w:szCs w:val="32"/>
            <w:u w:val="single"/>
          </w:rPr>
          <w:t>Finding Audrey</w:t>
        </w:r>
      </w:hyperlink>
      <w:r w:rsidR="00AC1529" w:rsidRPr="000F4205">
        <w:rPr>
          <w:rFonts w:ascii="Tahoma" w:eastAsia="Tahoma" w:hAnsi="Tahoma" w:cs="Tahoma"/>
          <w:sz w:val="32"/>
          <w:szCs w:val="32"/>
        </w:rPr>
        <w:t xml:space="preserve">, by Sophie Kinsella </w:t>
      </w:r>
    </w:p>
    <w:p w14:paraId="22E63ED8" w14:textId="539DC535" w:rsidR="00AC1529" w:rsidRDefault="00AC1529" w:rsidP="00AC1529">
      <w:pPr>
        <w:numPr>
          <w:ilvl w:val="1"/>
          <w:numId w:val="3"/>
        </w:numPr>
        <w:rPr>
          <w:rFonts w:ascii="Tahoma" w:eastAsia="Tahoma" w:hAnsi="Tahoma" w:cs="Tahoma"/>
          <w:sz w:val="32"/>
          <w:szCs w:val="32"/>
        </w:rPr>
      </w:pPr>
      <w:r>
        <w:rPr>
          <w:rFonts w:ascii="Tahoma" w:eastAsia="Tahoma" w:hAnsi="Tahoma" w:cs="Tahoma"/>
          <w:sz w:val="32"/>
          <w:szCs w:val="32"/>
        </w:rPr>
        <w:t>Potential Books for Adults:</w:t>
      </w:r>
    </w:p>
    <w:p w14:paraId="00F52F3A" w14:textId="77777777" w:rsidR="00AC1529" w:rsidRPr="000F4205" w:rsidRDefault="00000000" w:rsidP="00AC1529">
      <w:pPr>
        <w:numPr>
          <w:ilvl w:val="2"/>
          <w:numId w:val="3"/>
        </w:numPr>
        <w:rPr>
          <w:rFonts w:ascii="Tahoma" w:eastAsia="Tahoma" w:hAnsi="Tahoma" w:cs="Tahoma"/>
          <w:sz w:val="32"/>
          <w:szCs w:val="32"/>
        </w:rPr>
      </w:pPr>
      <w:hyperlink r:id="rId18">
        <w:r w:rsidR="00AC1529" w:rsidRPr="000F4205">
          <w:rPr>
            <w:rFonts w:ascii="Tahoma" w:eastAsia="Tahoma" w:hAnsi="Tahoma" w:cs="Tahoma"/>
            <w:color w:val="1155CC"/>
            <w:sz w:val="32"/>
            <w:szCs w:val="32"/>
            <w:u w:val="single"/>
          </w:rPr>
          <w:t xml:space="preserve">Being </w:t>
        </w:r>
        <w:proofErr w:type="spellStart"/>
        <w:r w:rsidR="00AC1529" w:rsidRPr="000F4205">
          <w:rPr>
            <w:rFonts w:ascii="Tahoma" w:eastAsia="Tahoma" w:hAnsi="Tahoma" w:cs="Tahoma"/>
            <w:color w:val="1155CC"/>
            <w:sz w:val="32"/>
            <w:szCs w:val="32"/>
            <w:u w:val="single"/>
          </w:rPr>
          <w:t>Heumann</w:t>
        </w:r>
        <w:proofErr w:type="spellEnd"/>
        <w:r w:rsidR="00AC1529" w:rsidRPr="000F4205">
          <w:rPr>
            <w:rFonts w:ascii="Tahoma" w:eastAsia="Tahoma" w:hAnsi="Tahoma" w:cs="Tahoma"/>
            <w:color w:val="1155CC"/>
            <w:sz w:val="32"/>
            <w:szCs w:val="32"/>
            <w:u w:val="single"/>
          </w:rPr>
          <w:t>: The Unrepentant Memoir of a Disability Rights Activist,</w:t>
        </w:r>
      </w:hyperlink>
      <w:r w:rsidR="00AC1529" w:rsidRPr="000F4205">
        <w:rPr>
          <w:rFonts w:ascii="Tahoma" w:eastAsia="Tahoma" w:hAnsi="Tahoma" w:cs="Tahoma"/>
          <w:sz w:val="32"/>
          <w:szCs w:val="32"/>
        </w:rPr>
        <w:t xml:space="preserve"> By Judy </w:t>
      </w:r>
      <w:proofErr w:type="spellStart"/>
      <w:r w:rsidR="00AC1529" w:rsidRPr="000F4205">
        <w:rPr>
          <w:rFonts w:ascii="Tahoma" w:eastAsia="Tahoma" w:hAnsi="Tahoma" w:cs="Tahoma"/>
          <w:sz w:val="32"/>
          <w:szCs w:val="32"/>
        </w:rPr>
        <w:t>Heumann</w:t>
      </w:r>
      <w:proofErr w:type="spellEnd"/>
      <w:r w:rsidR="00AC1529" w:rsidRPr="000F4205">
        <w:rPr>
          <w:rFonts w:ascii="Tahoma" w:eastAsia="Tahoma" w:hAnsi="Tahoma" w:cs="Tahoma"/>
          <w:sz w:val="32"/>
          <w:szCs w:val="32"/>
        </w:rPr>
        <w:t xml:space="preserve"> </w:t>
      </w:r>
    </w:p>
    <w:p w14:paraId="59218029" w14:textId="77777777" w:rsidR="00AC1529" w:rsidRPr="000F4205" w:rsidRDefault="00000000" w:rsidP="00AC1529">
      <w:pPr>
        <w:numPr>
          <w:ilvl w:val="2"/>
          <w:numId w:val="3"/>
        </w:numPr>
        <w:rPr>
          <w:rFonts w:ascii="Tahoma" w:eastAsia="Tahoma" w:hAnsi="Tahoma" w:cs="Tahoma"/>
          <w:sz w:val="32"/>
          <w:szCs w:val="32"/>
        </w:rPr>
      </w:pPr>
      <w:hyperlink r:id="rId19">
        <w:r w:rsidR="00AC1529" w:rsidRPr="000F4205">
          <w:rPr>
            <w:rFonts w:ascii="Tahoma" w:eastAsia="Tahoma" w:hAnsi="Tahoma" w:cs="Tahoma"/>
            <w:color w:val="1155CC"/>
            <w:sz w:val="32"/>
            <w:szCs w:val="32"/>
            <w:u w:val="single"/>
          </w:rPr>
          <w:t>Loving Our Own Bones: Disability Wisdom and the Spiritual Subversiveness off Knowing Ourselves Whole</w:t>
        </w:r>
      </w:hyperlink>
      <w:hyperlink r:id="rId20">
        <w:r w:rsidR="00AC1529" w:rsidRPr="000F4205">
          <w:rPr>
            <w:rFonts w:ascii="Tahoma" w:eastAsia="Tahoma" w:hAnsi="Tahoma" w:cs="Tahoma"/>
            <w:color w:val="1155CC"/>
            <w:sz w:val="32"/>
            <w:szCs w:val="32"/>
            <w:u w:val="single"/>
          </w:rPr>
          <w:t>,</w:t>
        </w:r>
      </w:hyperlink>
      <w:r w:rsidR="00AC1529" w:rsidRPr="000F4205">
        <w:rPr>
          <w:rFonts w:ascii="Tahoma" w:eastAsia="Tahoma" w:hAnsi="Tahoma" w:cs="Tahoma"/>
          <w:sz w:val="32"/>
          <w:szCs w:val="32"/>
        </w:rPr>
        <w:t xml:space="preserve"> </w:t>
      </w:r>
      <w:proofErr w:type="gramStart"/>
      <w:r w:rsidR="00AC1529" w:rsidRPr="000F4205">
        <w:rPr>
          <w:rFonts w:ascii="Tahoma" w:eastAsia="Tahoma" w:hAnsi="Tahoma" w:cs="Tahoma"/>
          <w:sz w:val="32"/>
          <w:szCs w:val="32"/>
        </w:rPr>
        <w:t>by  Julia</w:t>
      </w:r>
      <w:proofErr w:type="gramEnd"/>
      <w:r w:rsidR="00AC1529" w:rsidRPr="000F4205">
        <w:rPr>
          <w:rFonts w:ascii="Tahoma" w:eastAsia="Tahoma" w:hAnsi="Tahoma" w:cs="Tahoma"/>
          <w:sz w:val="32"/>
          <w:szCs w:val="32"/>
        </w:rPr>
        <w:t xml:space="preserve"> Watts </w:t>
      </w:r>
      <w:proofErr w:type="spellStart"/>
      <w:r w:rsidR="00AC1529" w:rsidRPr="000F4205">
        <w:rPr>
          <w:rFonts w:ascii="Tahoma" w:eastAsia="Tahoma" w:hAnsi="Tahoma" w:cs="Tahoma"/>
          <w:sz w:val="32"/>
          <w:szCs w:val="32"/>
        </w:rPr>
        <w:t>Belzer</w:t>
      </w:r>
      <w:proofErr w:type="spellEnd"/>
    </w:p>
    <w:p w14:paraId="753E98A8" w14:textId="77777777" w:rsidR="00AC1529" w:rsidRPr="000F4205" w:rsidRDefault="00000000" w:rsidP="00AC1529">
      <w:pPr>
        <w:numPr>
          <w:ilvl w:val="2"/>
          <w:numId w:val="3"/>
        </w:numPr>
        <w:rPr>
          <w:rFonts w:ascii="Tahoma" w:eastAsia="Tahoma" w:hAnsi="Tahoma" w:cs="Tahoma"/>
          <w:sz w:val="32"/>
          <w:szCs w:val="32"/>
        </w:rPr>
      </w:pPr>
      <w:hyperlink r:id="rId21">
        <w:r w:rsidR="00AC1529" w:rsidRPr="000F4205">
          <w:rPr>
            <w:rFonts w:ascii="Tahoma" w:eastAsia="Tahoma" w:hAnsi="Tahoma" w:cs="Tahoma"/>
            <w:color w:val="1155CC"/>
            <w:sz w:val="32"/>
            <w:szCs w:val="32"/>
            <w:u w:val="single"/>
          </w:rPr>
          <w:t>The Disabled God Revisited: Trinity Christology and Liberation,</w:t>
        </w:r>
      </w:hyperlink>
      <w:r w:rsidR="00AC1529" w:rsidRPr="000F4205">
        <w:rPr>
          <w:rFonts w:ascii="Tahoma" w:eastAsia="Tahoma" w:hAnsi="Tahoma" w:cs="Tahoma"/>
          <w:sz w:val="32"/>
          <w:szCs w:val="32"/>
        </w:rPr>
        <w:t xml:space="preserve"> by Lisa D. Powell </w:t>
      </w:r>
    </w:p>
    <w:p w14:paraId="27862E8F" w14:textId="4DB4C24A" w:rsidR="00AC1529" w:rsidRPr="00AC1529" w:rsidRDefault="00000000" w:rsidP="00AC1529">
      <w:pPr>
        <w:numPr>
          <w:ilvl w:val="1"/>
          <w:numId w:val="3"/>
        </w:numPr>
        <w:rPr>
          <w:rFonts w:ascii="Tahoma" w:eastAsia="Tahoma" w:hAnsi="Tahoma" w:cs="Tahoma"/>
          <w:sz w:val="32"/>
          <w:szCs w:val="32"/>
        </w:rPr>
      </w:pPr>
      <w:hyperlink r:id="rId22">
        <w:r w:rsidR="00AC1529" w:rsidRPr="000F4205">
          <w:rPr>
            <w:rFonts w:ascii="Tahoma" w:eastAsia="Tahoma" w:hAnsi="Tahoma" w:cs="Tahoma"/>
            <w:color w:val="1155CC"/>
            <w:sz w:val="32"/>
            <w:szCs w:val="32"/>
            <w:u w:val="single"/>
          </w:rPr>
          <w:t>ReelAbilities</w:t>
        </w:r>
      </w:hyperlink>
      <w:r w:rsidR="00AC1529" w:rsidRPr="000F4205">
        <w:rPr>
          <w:rFonts w:ascii="Tahoma" w:eastAsia="Tahoma" w:hAnsi="Tahoma" w:cs="Tahoma"/>
          <w:sz w:val="32"/>
          <w:szCs w:val="32"/>
        </w:rPr>
        <w:t xml:space="preserve"> is a great resource for selecting films about disability made by creators with disabilities!</w:t>
      </w:r>
    </w:p>
    <w:p w14:paraId="00000029" w14:textId="7A89C151"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t xml:space="preserve">Create a Disability Awareness focus for Sabbath or </w:t>
      </w:r>
      <w:proofErr w:type="spellStart"/>
      <w:r w:rsidRPr="000F4205">
        <w:rPr>
          <w:rFonts w:ascii="Tahoma" w:hAnsi="Tahoma" w:cs="Tahoma"/>
          <w:sz w:val="32"/>
          <w:szCs w:val="32"/>
        </w:rPr>
        <w:t>Jum’ah</w:t>
      </w:r>
      <w:proofErr w:type="spellEnd"/>
      <w:r w:rsidRPr="000F4205">
        <w:rPr>
          <w:rFonts w:ascii="Tahoma" w:hAnsi="Tahoma" w:cs="Tahoma"/>
          <w:sz w:val="32"/>
          <w:szCs w:val="32"/>
        </w:rPr>
        <w:t xml:space="preserve"> events</w:t>
      </w:r>
      <w:r w:rsidR="000F4205">
        <w:rPr>
          <w:rFonts w:ascii="Tahoma" w:hAnsi="Tahoma" w:cs="Tahoma"/>
          <w:sz w:val="32"/>
          <w:szCs w:val="32"/>
        </w:rPr>
        <w:t>.</w:t>
      </w:r>
    </w:p>
    <w:p w14:paraId="0000002A" w14:textId="77777777" w:rsidR="00FC05CD" w:rsidRPr="000F4205" w:rsidRDefault="00000000" w:rsidP="000F4205">
      <w:pPr>
        <w:numPr>
          <w:ilvl w:val="0"/>
          <w:numId w:val="3"/>
        </w:numPr>
        <w:rPr>
          <w:rFonts w:ascii="Tahoma" w:eastAsia="Tahoma" w:hAnsi="Tahoma" w:cs="Tahoma"/>
          <w:sz w:val="32"/>
          <w:szCs w:val="32"/>
        </w:rPr>
      </w:pPr>
      <w:r w:rsidRPr="000F4205">
        <w:rPr>
          <w:rFonts w:ascii="Tahoma" w:eastAsia="Tahoma" w:hAnsi="Tahoma" w:cs="Tahoma"/>
          <w:sz w:val="32"/>
          <w:szCs w:val="32"/>
        </w:rPr>
        <w:lastRenderedPageBreak/>
        <w:t xml:space="preserve">Weave disability awareness into regular programming, e.g. religious education, adult education, committee meetings, Bible study, etc. </w:t>
      </w:r>
    </w:p>
    <w:p w14:paraId="354B9F0A" w14:textId="7FF9289D" w:rsidR="00D62466" w:rsidRPr="00DC5F0C" w:rsidRDefault="00000000" w:rsidP="00DC5F0C">
      <w:pPr>
        <w:numPr>
          <w:ilvl w:val="0"/>
          <w:numId w:val="3"/>
        </w:numPr>
        <w:rPr>
          <w:rFonts w:ascii="Tahoma" w:eastAsia="Tahoma" w:hAnsi="Tahoma" w:cs="Tahoma"/>
          <w:sz w:val="32"/>
          <w:szCs w:val="32"/>
        </w:rPr>
      </w:pPr>
      <w:r w:rsidRPr="000F4205">
        <w:rPr>
          <w:rFonts w:ascii="Tahoma" w:eastAsia="Tahoma" w:hAnsi="Tahoma" w:cs="Tahoma"/>
          <w:sz w:val="32"/>
          <w:szCs w:val="32"/>
        </w:rPr>
        <w:t>Study religious texts that have a disability or mental health component.</w:t>
      </w:r>
    </w:p>
    <w:p w14:paraId="3D3C3F7A" w14:textId="77777777" w:rsidR="00DC5F0C" w:rsidRPr="00DC5F0C" w:rsidRDefault="00DC5F0C" w:rsidP="00DC5F0C">
      <w:pPr>
        <w:pStyle w:val="ListParagraph"/>
        <w:ind w:left="360"/>
        <w:rPr>
          <w:rFonts w:ascii="Tahoma" w:eastAsia="Tahoma" w:hAnsi="Tahoma" w:cs="Tahoma"/>
          <w:b/>
          <w:bCs/>
          <w:sz w:val="16"/>
          <w:szCs w:val="16"/>
        </w:rPr>
      </w:pPr>
    </w:p>
    <w:p w14:paraId="0000003A" w14:textId="224467B7" w:rsidR="00FC05CD" w:rsidRPr="00DC5F0C" w:rsidRDefault="00AC1529" w:rsidP="00AC1529">
      <w:pPr>
        <w:jc w:val="center"/>
        <w:rPr>
          <w:rFonts w:ascii="Tahoma" w:eastAsia="Tahoma" w:hAnsi="Tahoma" w:cs="Tahoma"/>
          <w:b/>
          <w:bCs/>
          <w:sz w:val="32"/>
          <w:szCs w:val="32"/>
        </w:rPr>
      </w:pPr>
      <w:r w:rsidRPr="00DC5F0C">
        <w:rPr>
          <w:rFonts w:ascii="Tahoma" w:eastAsia="Tahoma" w:hAnsi="Tahoma" w:cs="Tahoma"/>
          <w:b/>
          <w:bCs/>
          <w:sz w:val="32"/>
          <w:szCs w:val="32"/>
        </w:rPr>
        <w:t>Promoting Your Initiative</w:t>
      </w:r>
    </w:p>
    <w:p w14:paraId="0000003B" w14:textId="6C276779" w:rsidR="00FC05CD" w:rsidRPr="00AC1529" w:rsidRDefault="00000000" w:rsidP="00AC1529">
      <w:pPr>
        <w:numPr>
          <w:ilvl w:val="0"/>
          <w:numId w:val="3"/>
        </w:numPr>
        <w:rPr>
          <w:rFonts w:ascii="Tahoma" w:eastAsia="Tahoma" w:hAnsi="Tahoma" w:cs="Tahoma"/>
          <w:sz w:val="32"/>
          <w:szCs w:val="32"/>
        </w:rPr>
      </w:pPr>
      <w:r w:rsidRPr="00AC1529">
        <w:rPr>
          <w:rFonts w:ascii="Tahoma" w:eastAsia="Tahoma" w:hAnsi="Tahoma" w:cs="Tahoma"/>
          <w:sz w:val="32"/>
          <w:szCs w:val="32"/>
        </w:rPr>
        <w:t>Be careful to not promote activities based on stereotypes of or pity for people with disabilitie</w:t>
      </w:r>
      <w:r w:rsidR="00AC1529" w:rsidRPr="00AC1529">
        <w:rPr>
          <w:rFonts w:ascii="Tahoma" w:eastAsia="Tahoma" w:hAnsi="Tahoma" w:cs="Tahoma"/>
          <w:sz w:val="32"/>
          <w:szCs w:val="32"/>
        </w:rPr>
        <w:t>s.</w:t>
      </w:r>
    </w:p>
    <w:p w14:paraId="0000003C" w14:textId="77777777" w:rsidR="00FC05CD" w:rsidRPr="000F4205" w:rsidRDefault="00000000" w:rsidP="00AC1529">
      <w:pPr>
        <w:numPr>
          <w:ilvl w:val="0"/>
          <w:numId w:val="3"/>
        </w:numPr>
        <w:rPr>
          <w:rFonts w:ascii="Tahoma" w:eastAsia="Tahoma" w:hAnsi="Tahoma" w:cs="Tahoma"/>
          <w:sz w:val="32"/>
          <w:szCs w:val="32"/>
        </w:rPr>
      </w:pPr>
      <w:r w:rsidRPr="000F4205">
        <w:rPr>
          <w:rFonts w:ascii="Tahoma" w:eastAsia="Tahoma" w:hAnsi="Tahoma" w:cs="Tahoma"/>
          <w:sz w:val="32"/>
          <w:szCs w:val="32"/>
        </w:rPr>
        <w:t>Logos</w:t>
      </w:r>
    </w:p>
    <w:p w14:paraId="0000003D" w14:textId="77777777" w:rsidR="00FC05CD" w:rsidRPr="000F4205" w:rsidRDefault="00000000" w:rsidP="00AC1529">
      <w:pPr>
        <w:numPr>
          <w:ilvl w:val="1"/>
          <w:numId w:val="3"/>
        </w:numPr>
        <w:rPr>
          <w:rFonts w:ascii="Tahoma" w:eastAsia="Tahoma" w:hAnsi="Tahoma" w:cs="Tahoma"/>
          <w:sz w:val="32"/>
          <w:szCs w:val="32"/>
        </w:rPr>
      </w:pPr>
      <w:r w:rsidRPr="000F4205">
        <w:rPr>
          <w:rFonts w:ascii="Tahoma" w:eastAsia="Tahoma" w:hAnsi="Tahoma" w:cs="Tahoma"/>
          <w:sz w:val="32"/>
          <w:szCs w:val="32"/>
        </w:rPr>
        <w:t xml:space="preserve">Logos help with recognition and building awareness of your organization. Create a logo to use in </w:t>
      </w:r>
      <w:proofErr w:type="gramStart"/>
      <w:r w:rsidRPr="000F4205">
        <w:rPr>
          <w:rFonts w:ascii="Tahoma" w:eastAsia="Tahoma" w:hAnsi="Tahoma" w:cs="Tahoma"/>
          <w:sz w:val="32"/>
          <w:szCs w:val="32"/>
        </w:rPr>
        <w:t>all of</w:t>
      </w:r>
      <w:proofErr w:type="gramEnd"/>
      <w:r w:rsidRPr="000F4205">
        <w:rPr>
          <w:rFonts w:ascii="Tahoma" w:eastAsia="Tahoma" w:hAnsi="Tahoma" w:cs="Tahoma"/>
          <w:sz w:val="32"/>
          <w:szCs w:val="32"/>
        </w:rPr>
        <w:t xml:space="preserve"> your events, promotional materials, and resources. </w:t>
      </w:r>
    </w:p>
    <w:p w14:paraId="0000003E" w14:textId="77777777" w:rsidR="00FC05CD" w:rsidRPr="000F4205" w:rsidRDefault="00000000" w:rsidP="00AC1529">
      <w:pPr>
        <w:numPr>
          <w:ilvl w:val="1"/>
          <w:numId w:val="3"/>
        </w:numPr>
        <w:rPr>
          <w:rFonts w:ascii="Tahoma" w:eastAsia="Tahoma" w:hAnsi="Tahoma" w:cs="Tahoma"/>
          <w:sz w:val="32"/>
          <w:szCs w:val="32"/>
        </w:rPr>
      </w:pPr>
      <w:r w:rsidRPr="000F4205">
        <w:rPr>
          <w:rFonts w:ascii="Tahoma" w:eastAsia="Tahoma" w:hAnsi="Tahoma" w:cs="Tahoma"/>
          <w:sz w:val="32"/>
          <w:szCs w:val="32"/>
        </w:rPr>
        <w:t xml:space="preserve">Be sure your design incorporates high color contrast and sans serif fonts! </w:t>
      </w:r>
    </w:p>
    <w:p w14:paraId="0000003F" w14:textId="77777777" w:rsidR="00FC05CD" w:rsidRPr="000F4205" w:rsidRDefault="00000000" w:rsidP="00AC1529">
      <w:pPr>
        <w:numPr>
          <w:ilvl w:val="0"/>
          <w:numId w:val="3"/>
        </w:numPr>
        <w:rPr>
          <w:rFonts w:ascii="Tahoma" w:eastAsia="Tahoma" w:hAnsi="Tahoma" w:cs="Tahoma"/>
          <w:sz w:val="32"/>
          <w:szCs w:val="32"/>
        </w:rPr>
      </w:pPr>
      <w:r w:rsidRPr="000F4205">
        <w:rPr>
          <w:rFonts w:ascii="Tahoma" w:eastAsia="Tahoma" w:hAnsi="Tahoma" w:cs="Tahoma"/>
          <w:sz w:val="32"/>
          <w:szCs w:val="32"/>
        </w:rPr>
        <w:t>Social Media</w:t>
      </w:r>
    </w:p>
    <w:p w14:paraId="00000040" w14:textId="77777777" w:rsidR="00FC05CD" w:rsidRPr="000F4205" w:rsidRDefault="00000000" w:rsidP="00AC1529">
      <w:pPr>
        <w:numPr>
          <w:ilvl w:val="1"/>
          <w:numId w:val="3"/>
        </w:numPr>
        <w:rPr>
          <w:rFonts w:ascii="Tahoma" w:eastAsia="Tahoma" w:hAnsi="Tahoma" w:cs="Tahoma"/>
          <w:sz w:val="32"/>
          <w:szCs w:val="32"/>
        </w:rPr>
      </w:pPr>
      <w:r w:rsidRPr="000F4205">
        <w:rPr>
          <w:rFonts w:ascii="Tahoma" w:eastAsia="Tahoma" w:hAnsi="Tahoma" w:cs="Tahoma"/>
          <w:sz w:val="32"/>
          <w:szCs w:val="32"/>
        </w:rPr>
        <w:t xml:space="preserve">When you post about upcoming events on social media, use hashtags such as: #disability, #JDAIM, #neurodiverse. This helps people find your posts!  </w:t>
      </w:r>
    </w:p>
    <w:p w14:paraId="00000041" w14:textId="650C22F1" w:rsidR="00FC05CD" w:rsidRPr="000F4205" w:rsidRDefault="00000000" w:rsidP="00AC1529">
      <w:pPr>
        <w:numPr>
          <w:ilvl w:val="1"/>
          <w:numId w:val="3"/>
        </w:numPr>
        <w:rPr>
          <w:rFonts w:ascii="Tahoma" w:eastAsia="Tahoma" w:hAnsi="Tahoma" w:cs="Tahoma"/>
          <w:sz w:val="32"/>
          <w:szCs w:val="32"/>
        </w:rPr>
      </w:pPr>
      <w:r w:rsidRPr="000F4205">
        <w:rPr>
          <w:rFonts w:ascii="Tahoma" w:eastAsia="Tahoma" w:hAnsi="Tahoma" w:cs="Tahoma"/>
          <w:sz w:val="32"/>
          <w:szCs w:val="32"/>
        </w:rPr>
        <w:t>Keep your posts engaging and accessible</w:t>
      </w:r>
      <w:r w:rsidR="00AC1529">
        <w:rPr>
          <w:rFonts w:ascii="Tahoma" w:eastAsia="Tahoma" w:hAnsi="Tahoma" w:cs="Tahoma"/>
          <w:sz w:val="32"/>
          <w:szCs w:val="32"/>
        </w:rPr>
        <w:t>.</w:t>
      </w:r>
    </w:p>
    <w:p w14:paraId="00000042" w14:textId="3C37ED79" w:rsidR="00FC05CD" w:rsidRPr="000F4205" w:rsidRDefault="00DC5F0C" w:rsidP="00AC1529">
      <w:pPr>
        <w:numPr>
          <w:ilvl w:val="1"/>
          <w:numId w:val="3"/>
        </w:numPr>
        <w:rPr>
          <w:rFonts w:ascii="Tahoma" w:eastAsia="Tahoma" w:hAnsi="Tahoma" w:cs="Tahoma"/>
          <w:sz w:val="32"/>
          <w:szCs w:val="32"/>
        </w:rPr>
      </w:pPr>
      <w:r>
        <w:rPr>
          <w:rFonts w:ascii="Tahoma" w:eastAsia="Tahoma" w:hAnsi="Tahoma" w:cs="Tahoma"/>
          <w:sz w:val="32"/>
          <w:szCs w:val="32"/>
        </w:rPr>
        <w:t>Use the</w:t>
      </w:r>
      <w:r w:rsidR="00000000" w:rsidRPr="000F4205">
        <w:rPr>
          <w:rFonts w:ascii="Tahoma" w:eastAsia="Tahoma" w:hAnsi="Tahoma" w:cs="Tahoma"/>
          <w:sz w:val="32"/>
          <w:szCs w:val="32"/>
        </w:rPr>
        <w:t xml:space="preserve"> social media platform</w:t>
      </w:r>
      <w:r>
        <w:rPr>
          <w:rFonts w:ascii="Tahoma" w:eastAsia="Tahoma" w:hAnsi="Tahoma" w:cs="Tahoma"/>
          <w:sz w:val="32"/>
          <w:szCs w:val="32"/>
        </w:rPr>
        <w:t>s that your audience is using.</w:t>
      </w:r>
    </w:p>
    <w:p w14:paraId="00000043" w14:textId="77777777" w:rsidR="00FC05CD" w:rsidRPr="000F4205" w:rsidRDefault="00000000" w:rsidP="00AC1529">
      <w:pPr>
        <w:numPr>
          <w:ilvl w:val="0"/>
          <w:numId w:val="3"/>
        </w:numPr>
        <w:rPr>
          <w:rFonts w:ascii="Tahoma" w:eastAsia="Tahoma" w:hAnsi="Tahoma" w:cs="Tahoma"/>
          <w:sz w:val="32"/>
          <w:szCs w:val="32"/>
        </w:rPr>
      </w:pPr>
      <w:r w:rsidRPr="000F4205">
        <w:rPr>
          <w:rFonts w:ascii="Tahoma" w:eastAsia="Tahoma" w:hAnsi="Tahoma" w:cs="Tahoma"/>
          <w:sz w:val="32"/>
          <w:szCs w:val="32"/>
        </w:rPr>
        <w:t>Newsletters and Blogs</w:t>
      </w:r>
    </w:p>
    <w:p w14:paraId="00000044" w14:textId="656A07E6" w:rsidR="00FC05CD" w:rsidRPr="000F4205" w:rsidRDefault="00AC1529" w:rsidP="00AC1529">
      <w:pPr>
        <w:numPr>
          <w:ilvl w:val="1"/>
          <w:numId w:val="3"/>
        </w:numPr>
        <w:rPr>
          <w:rFonts w:ascii="Tahoma" w:eastAsia="Tahoma" w:hAnsi="Tahoma" w:cs="Tahoma"/>
          <w:sz w:val="32"/>
          <w:szCs w:val="32"/>
        </w:rPr>
      </w:pPr>
      <w:r>
        <w:rPr>
          <w:rFonts w:ascii="Tahoma" w:eastAsia="Tahoma" w:hAnsi="Tahoma" w:cs="Tahoma"/>
          <w:sz w:val="32"/>
          <w:szCs w:val="32"/>
        </w:rPr>
        <w:t>Creating r</w:t>
      </w:r>
      <w:r w:rsidRPr="000F4205">
        <w:rPr>
          <w:rFonts w:ascii="Tahoma" w:eastAsia="Tahoma" w:hAnsi="Tahoma" w:cs="Tahoma"/>
          <w:sz w:val="32"/>
          <w:szCs w:val="32"/>
        </w:rPr>
        <w:t xml:space="preserve">egular newsletters and/or blogs are a great way to keep people connected to your initiative. </w:t>
      </w:r>
      <w:r>
        <w:rPr>
          <w:rFonts w:ascii="Tahoma" w:eastAsia="Tahoma" w:hAnsi="Tahoma" w:cs="Tahoma"/>
          <w:sz w:val="32"/>
          <w:szCs w:val="32"/>
        </w:rPr>
        <w:t xml:space="preserve">They </w:t>
      </w:r>
      <w:r w:rsidRPr="000F4205">
        <w:rPr>
          <w:rFonts w:ascii="Tahoma" w:eastAsia="Tahoma" w:hAnsi="Tahoma" w:cs="Tahoma"/>
          <w:sz w:val="32"/>
          <w:szCs w:val="32"/>
        </w:rPr>
        <w:t xml:space="preserve">also allow you to build up a library of resources. The </w:t>
      </w:r>
      <w:hyperlink r:id="rId23">
        <w:r w:rsidRPr="000F4205">
          <w:rPr>
            <w:rFonts w:ascii="Tahoma" w:eastAsia="Tahoma" w:hAnsi="Tahoma" w:cs="Tahoma"/>
            <w:color w:val="1155CC"/>
            <w:sz w:val="32"/>
            <w:szCs w:val="32"/>
            <w:u w:val="single"/>
          </w:rPr>
          <w:t>Faith Inclusio</w:t>
        </w:r>
        <w:r>
          <w:rPr>
            <w:rFonts w:ascii="Tahoma" w:eastAsia="Tahoma" w:hAnsi="Tahoma" w:cs="Tahoma"/>
            <w:color w:val="1155CC"/>
            <w:sz w:val="32"/>
            <w:szCs w:val="32"/>
            <w:u w:val="single"/>
          </w:rPr>
          <w:t xml:space="preserve">n </w:t>
        </w:r>
        <w:r w:rsidRPr="000F4205">
          <w:rPr>
            <w:rFonts w:ascii="Tahoma" w:eastAsia="Tahoma" w:hAnsi="Tahoma" w:cs="Tahoma"/>
            <w:color w:val="1155CC"/>
            <w:sz w:val="32"/>
            <w:szCs w:val="32"/>
            <w:u w:val="single"/>
          </w:rPr>
          <w:t>and Belonging Newsletter</w:t>
        </w:r>
      </w:hyperlink>
      <w:r w:rsidRPr="000F4205">
        <w:rPr>
          <w:rFonts w:ascii="Tahoma" w:eastAsia="Tahoma" w:hAnsi="Tahoma" w:cs="Tahoma"/>
          <w:sz w:val="32"/>
          <w:szCs w:val="32"/>
        </w:rPr>
        <w:t xml:space="preserve"> is a great example!</w:t>
      </w:r>
    </w:p>
    <w:p w14:paraId="17C3EC85" w14:textId="77777777" w:rsidR="00D62466" w:rsidRPr="00D62466" w:rsidRDefault="00D62466" w:rsidP="00AC1529">
      <w:pPr>
        <w:jc w:val="center"/>
        <w:rPr>
          <w:rFonts w:ascii="Tahoma" w:eastAsia="Tahoma" w:hAnsi="Tahoma" w:cs="Tahoma"/>
          <w:b/>
          <w:bCs/>
          <w:sz w:val="16"/>
          <w:szCs w:val="16"/>
        </w:rPr>
      </w:pPr>
    </w:p>
    <w:p w14:paraId="314F3729" w14:textId="5D006C27" w:rsidR="00D62466" w:rsidRPr="00DC5F0C" w:rsidRDefault="00000000" w:rsidP="00DC5F0C">
      <w:pPr>
        <w:jc w:val="center"/>
        <w:rPr>
          <w:rFonts w:ascii="Tahoma" w:eastAsia="Tahoma" w:hAnsi="Tahoma" w:cs="Tahoma"/>
          <w:b/>
          <w:bCs/>
          <w:sz w:val="32"/>
          <w:szCs w:val="32"/>
        </w:rPr>
      </w:pPr>
      <w:r w:rsidRPr="00DC5F0C">
        <w:rPr>
          <w:rFonts w:ascii="Tahoma" w:eastAsia="Tahoma" w:hAnsi="Tahoma" w:cs="Tahoma"/>
          <w:b/>
          <w:bCs/>
          <w:sz w:val="32"/>
          <w:szCs w:val="32"/>
        </w:rPr>
        <w:t>Collaboration</w:t>
      </w:r>
    </w:p>
    <w:p w14:paraId="0000004D" w14:textId="0D27F6BB" w:rsidR="00FC05CD" w:rsidRPr="000F4205" w:rsidRDefault="00000000" w:rsidP="00AC1529">
      <w:pPr>
        <w:rPr>
          <w:rFonts w:ascii="Tahoma" w:eastAsia="Tahoma" w:hAnsi="Tahoma" w:cs="Tahoma"/>
          <w:sz w:val="32"/>
          <w:szCs w:val="32"/>
        </w:rPr>
      </w:pPr>
      <w:r w:rsidRPr="000F4205">
        <w:rPr>
          <w:rFonts w:ascii="Tahoma" w:eastAsia="Tahoma" w:hAnsi="Tahoma" w:cs="Tahoma"/>
          <w:sz w:val="32"/>
          <w:szCs w:val="32"/>
        </w:rPr>
        <w:t xml:space="preserve">Overwhelmed and not sure where to begin? Collaboration with another organization can be a great way to get started! For </w:t>
      </w:r>
      <w:r w:rsidR="00AC1529">
        <w:rPr>
          <w:rFonts w:ascii="Tahoma" w:eastAsia="Tahoma" w:hAnsi="Tahoma" w:cs="Tahoma"/>
          <w:sz w:val="32"/>
          <w:szCs w:val="32"/>
        </w:rPr>
        <w:t>m</w:t>
      </w:r>
      <w:r w:rsidRPr="000F4205">
        <w:rPr>
          <w:rFonts w:ascii="Tahoma" w:eastAsia="Tahoma" w:hAnsi="Tahoma" w:cs="Tahoma"/>
          <w:sz w:val="32"/>
          <w:szCs w:val="32"/>
        </w:rPr>
        <w:t xml:space="preserve">ore </w:t>
      </w:r>
      <w:r w:rsidR="00AC1529">
        <w:rPr>
          <w:rFonts w:ascii="Tahoma" w:eastAsia="Tahoma" w:hAnsi="Tahoma" w:cs="Tahoma"/>
          <w:sz w:val="32"/>
          <w:szCs w:val="32"/>
        </w:rPr>
        <w:t>g</w:t>
      </w:r>
      <w:r w:rsidRPr="000F4205">
        <w:rPr>
          <w:rFonts w:ascii="Tahoma" w:eastAsia="Tahoma" w:hAnsi="Tahoma" w:cs="Tahoma"/>
          <w:sz w:val="32"/>
          <w:szCs w:val="32"/>
        </w:rPr>
        <w:t xml:space="preserve">uidance </w:t>
      </w:r>
      <w:r w:rsidR="00AC1529">
        <w:rPr>
          <w:rFonts w:ascii="Tahoma" w:eastAsia="Tahoma" w:hAnsi="Tahoma" w:cs="Tahoma"/>
          <w:sz w:val="32"/>
          <w:szCs w:val="32"/>
        </w:rPr>
        <w:t>t</w:t>
      </w:r>
      <w:r w:rsidRPr="000F4205">
        <w:rPr>
          <w:rFonts w:ascii="Tahoma" w:eastAsia="Tahoma" w:hAnsi="Tahoma" w:cs="Tahoma"/>
          <w:sz w:val="32"/>
          <w:szCs w:val="32"/>
        </w:rPr>
        <w:t xml:space="preserve">ailored to </w:t>
      </w:r>
      <w:r w:rsidR="00AC1529">
        <w:rPr>
          <w:rFonts w:ascii="Tahoma" w:eastAsia="Tahoma" w:hAnsi="Tahoma" w:cs="Tahoma"/>
          <w:sz w:val="32"/>
          <w:szCs w:val="32"/>
        </w:rPr>
        <w:t>y</w:t>
      </w:r>
      <w:r w:rsidRPr="000F4205">
        <w:rPr>
          <w:rFonts w:ascii="Tahoma" w:eastAsia="Tahoma" w:hAnsi="Tahoma" w:cs="Tahoma"/>
          <w:sz w:val="32"/>
          <w:szCs w:val="32"/>
        </w:rPr>
        <w:t xml:space="preserve">ou and </w:t>
      </w:r>
      <w:r w:rsidR="00AC1529">
        <w:rPr>
          <w:rFonts w:ascii="Tahoma" w:eastAsia="Tahoma" w:hAnsi="Tahoma" w:cs="Tahoma"/>
          <w:sz w:val="32"/>
          <w:szCs w:val="32"/>
        </w:rPr>
        <w:t>y</w:t>
      </w:r>
      <w:r w:rsidRPr="000F4205">
        <w:rPr>
          <w:rFonts w:ascii="Tahoma" w:eastAsia="Tahoma" w:hAnsi="Tahoma" w:cs="Tahoma"/>
          <w:sz w:val="32"/>
          <w:szCs w:val="32"/>
        </w:rPr>
        <w:t xml:space="preserve">our </w:t>
      </w:r>
      <w:r w:rsidR="00AC1529">
        <w:rPr>
          <w:rFonts w:ascii="Tahoma" w:eastAsia="Tahoma" w:hAnsi="Tahoma" w:cs="Tahoma"/>
          <w:sz w:val="32"/>
          <w:szCs w:val="32"/>
        </w:rPr>
        <w:t>c</w:t>
      </w:r>
      <w:r w:rsidRPr="000F4205">
        <w:rPr>
          <w:rFonts w:ascii="Tahoma" w:eastAsia="Tahoma" w:hAnsi="Tahoma" w:cs="Tahoma"/>
          <w:sz w:val="32"/>
          <w:szCs w:val="32"/>
        </w:rPr>
        <w:t>ommunit</w:t>
      </w:r>
      <w:r w:rsidR="00AC1529">
        <w:rPr>
          <w:rFonts w:ascii="Tahoma" w:eastAsia="Tahoma" w:hAnsi="Tahoma" w:cs="Tahoma"/>
          <w:sz w:val="32"/>
          <w:szCs w:val="32"/>
        </w:rPr>
        <w:t xml:space="preserve">y, </w:t>
      </w:r>
      <w:proofErr w:type="spellStart"/>
      <w:r w:rsidRPr="00AC1529">
        <w:rPr>
          <w:rFonts w:ascii="Tahoma" w:eastAsia="Tahoma" w:hAnsi="Tahoma" w:cs="Tahoma"/>
          <w:sz w:val="32"/>
          <w:szCs w:val="32"/>
        </w:rPr>
        <w:t>RespectAbility’s</w:t>
      </w:r>
      <w:proofErr w:type="spellEnd"/>
      <w:r w:rsidRPr="00AC1529">
        <w:rPr>
          <w:rFonts w:ascii="Tahoma" w:eastAsia="Tahoma" w:hAnsi="Tahoma" w:cs="Tahoma"/>
          <w:sz w:val="32"/>
          <w:szCs w:val="32"/>
        </w:rPr>
        <w:t xml:space="preserve"> </w:t>
      </w:r>
      <w:hyperlink r:id="rId24">
        <w:r w:rsidRPr="00AC1529">
          <w:rPr>
            <w:rFonts w:ascii="Tahoma" w:eastAsia="Tahoma" w:hAnsi="Tahoma" w:cs="Tahoma"/>
            <w:color w:val="1155CC"/>
            <w:sz w:val="32"/>
            <w:szCs w:val="32"/>
            <w:u w:val="single"/>
          </w:rPr>
          <w:t>Disability Training and Consulting Bureau</w:t>
        </w:r>
      </w:hyperlink>
      <w:r w:rsidRPr="00AC1529">
        <w:rPr>
          <w:rFonts w:ascii="Tahoma" w:eastAsia="Tahoma" w:hAnsi="Tahoma" w:cs="Tahoma"/>
          <w:sz w:val="32"/>
          <w:szCs w:val="32"/>
        </w:rPr>
        <w:t xml:space="preserve"> is an excellent resource!</w:t>
      </w:r>
      <w:r w:rsidRPr="000F4205">
        <w:rPr>
          <w:rFonts w:ascii="Tahoma" w:eastAsia="Tahoma" w:hAnsi="Tahoma" w:cs="Tahoma"/>
          <w:sz w:val="32"/>
          <w:szCs w:val="32"/>
        </w:rPr>
        <w:t xml:space="preserve"> </w:t>
      </w:r>
    </w:p>
    <w:sectPr w:rsidR="00FC05CD" w:rsidRPr="000F4205" w:rsidSect="00DC5F0C">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7743" w14:textId="77777777" w:rsidR="007F6ABB" w:rsidRDefault="007F6ABB" w:rsidP="000F4205">
      <w:pPr>
        <w:spacing w:line="240" w:lineRule="auto"/>
      </w:pPr>
      <w:r>
        <w:separator/>
      </w:r>
    </w:p>
  </w:endnote>
  <w:endnote w:type="continuationSeparator" w:id="0">
    <w:p w14:paraId="4E64EE00" w14:textId="77777777" w:rsidR="007F6ABB" w:rsidRDefault="007F6ABB" w:rsidP="000F4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985A" w14:textId="77777777" w:rsidR="007F6ABB" w:rsidRDefault="007F6ABB" w:rsidP="000F4205">
      <w:pPr>
        <w:spacing w:line="240" w:lineRule="auto"/>
      </w:pPr>
      <w:r>
        <w:separator/>
      </w:r>
    </w:p>
  </w:footnote>
  <w:footnote w:type="continuationSeparator" w:id="0">
    <w:p w14:paraId="48E55406" w14:textId="77777777" w:rsidR="007F6ABB" w:rsidRDefault="007F6ABB" w:rsidP="000F42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05BD6"/>
    <w:multiLevelType w:val="multilevel"/>
    <w:tmpl w:val="B650C2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D0B5DE8"/>
    <w:multiLevelType w:val="multilevel"/>
    <w:tmpl w:val="B650C264"/>
    <w:styleLink w:val="CurrentList1"/>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F3274FB"/>
    <w:multiLevelType w:val="multilevel"/>
    <w:tmpl w:val="B650C264"/>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766336987">
    <w:abstractNumId w:val="0"/>
  </w:num>
  <w:num w:numId="2" w16cid:durableId="1579628054">
    <w:abstractNumId w:val="1"/>
  </w:num>
  <w:num w:numId="3" w16cid:durableId="35038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CD"/>
    <w:rsid w:val="000F4205"/>
    <w:rsid w:val="00664367"/>
    <w:rsid w:val="007F6ABB"/>
    <w:rsid w:val="00AC1529"/>
    <w:rsid w:val="00D62466"/>
    <w:rsid w:val="00DC5F0C"/>
    <w:rsid w:val="00FC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09F4A"/>
  <w15:docId w15:val="{14456551-A287-0049-84AF-9DBCA2F2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0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4205"/>
    <w:pPr>
      <w:tabs>
        <w:tab w:val="center" w:pos="4680"/>
        <w:tab w:val="right" w:pos="9360"/>
      </w:tabs>
      <w:spacing w:line="240" w:lineRule="auto"/>
    </w:pPr>
  </w:style>
  <w:style w:type="character" w:customStyle="1" w:styleId="HeaderChar">
    <w:name w:val="Header Char"/>
    <w:basedOn w:val="DefaultParagraphFont"/>
    <w:link w:val="Header"/>
    <w:uiPriority w:val="99"/>
    <w:rsid w:val="000F4205"/>
  </w:style>
  <w:style w:type="paragraph" w:styleId="Footer">
    <w:name w:val="footer"/>
    <w:basedOn w:val="Normal"/>
    <w:link w:val="FooterChar"/>
    <w:uiPriority w:val="99"/>
    <w:unhideWhenUsed/>
    <w:rsid w:val="000F4205"/>
    <w:pPr>
      <w:tabs>
        <w:tab w:val="center" w:pos="4680"/>
        <w:tab w:val="right" w:pos="9360"/>
      </w:tabs>
      <w:spacing w:line="240" w:lineRule="auto"/>
    </w:pPr>
  </w:style>
  <w:style w:type="character" w:customStyle="1" w:styleId="FooterChar">
    <w:name w:val="Footer Char"/>
    <w:basedOn w:val="DefaultParagraphFont"/>
    <w:link w:val="Footer"/>
    <w:uiPriority w:val="99"/>
    <w:rsid w:val="000F4205"/>
  </w:style>
  <w:style w:type="numbering" w:customStyle="1" w:styleId="CurrentList1">
    <w:name w:val="Current List1"/>
    <w:uiPriority w:val="99"/>
    <w:rsid w:val="000F4205"/>
    <w:pPr>
      <w:numPr>
        <w:numId w:val="2"/>
      </w:numPr>
    </w:pPr>
  </w:style>
  <w:style w:type="table" w:styleId="TableGrid">
    <w:name w:val="Table Grid"/>
    <w:basedOn w:val="TableNormal"/>
    <w:uiPriority w:val="39"/>
    <w:rsid w:val="000F42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205"/>
    <w:rPr>
      <w:color w:val="0000FF" w:themeColor="hyperlink"/>
      <w:u w:val="single"/>
    </w:rPr>
  </w:style>
  <w:style w:type="character" w:styleId="UnresolvedMention">
    <w:name w:val="Unresolved Mention"/>
    <w:basedOn w:val="DefaultParagraphFont"/>
    <w:uiPriority w:val="99"/>
    <w:semiHidden/>
    <w:unhideWhenUsed/>
    <w:rsid w:val="000F4205"/>
    <w:rPr>
      <w:color w:val="605E5C"/>
      <w:shd w:val="clear" w:color="auto" w:fill="E1DFDD"/>
    </w:rPr>
  </w:style>
  <w:style w:type="paragraph" w:styleId="ListParagraph">
    <w:name w:val="List Paragraph"/>
    <w:basedOn w:val="Normal"/>
    <w:uiPriority w:val="34"/>
    <w:qFormat/>
    <w:rsid w:val="00DC5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pectability.org/basics-of-accessibility/" TargetMode="External"/><Relationship Id="rId13" Type="http://schemas.openxmlformats.org/officeDocument/2006/relationships/hyperlink" Target="https://www.simonandschuster.com/books/A-Day-With-No-Words/Tiffany-Hammond/9781736949795" TargetMode="External"/><Relationship Id="rId18" Type="http://schemas.openxmlformats.org/officeDocument/2006/relationships/hyperlink" Target="https://judithheumann.com/being-heuman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loomsbury.com/us/disabled-god-revisited-9780567694355/" TargetMode="External"/><Relationship Id="rId7" Type="http://schemas.openxmlformats.org/officeDocument/2006/relationships/image" Target="media/image1.png"/><Relationship Id="rId12" Type="http://schemas.openxmlformats.org/officeDocument/2006/relationships/hyperlink" Target="https://www.nancyloewen.net/everybodyclub.html" TargetMode="External"/><Relationship Id="rId17" Type="http://schemas.openxmlformats.org/officeDocument/2006/relationships/hyperlink" Target="https://www.sophiekinsella.co.uk/book/finding-audr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enguinrandomhouse.com/authors/2205281/judith-heumann" TargetMode="External"/><Relationship Id="rId20" Type="http://schemas.openxmlformats.org/officeDocument/2006/relationships/hyperlink" Target="https://www.juliawattsbelser.com/loving-our-own-bo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eS@RespectAbility.org" TargetMode="External"/><Relationship Id="rId24" Type="http://schemas.openxmlformats.org/officeDocument/2006/relationships/hyperlink" Target="https://www.respectability.org/training-consulting/?cmedexpertise%5B%5D=education" TargetMode="External"/><Relationship Id="rId5" Type="http://schemas.openxmlformats.org/officeDocument/2006/relationships/footnotes" Target="footnotes.xml"/><Relationship Id="rId15" Type="http://schemas.openxmlformats.org/officeDocument/2006/relationships/hyperlink" Target="https://judithheumann.com/rollingwarrior/" TargetMode="External"/><Relationship Id="rId23" Type="http://schemas.openxmlformats.org/officeDocument/2006/relationships/hyperlink" Target="https://www.respectability.org/tag/faith-inclusion-newsletter/" TargetMode="External"/><Relationship Id="rId10" Type="http://schemas.openxmlformats.org/officeDocument/2006/relationships/hyperlink" Target="https://www.respectability.org/2017/12/jake-stimell-staff/" TargetMode="External"/><Relationship Id="rId19" Type="http://schemas.openxmlformats.org/officeDocument/2006/relationships/hyperlink" Target="https://www.juliawattsbelser.com/loving-our-own-bones" TargetMode="External"/><Relationship Id="rId4" Type="http://schemas.openxmlformats.org/officeDocument/2006/relationships/webSettings" Target="webSettings.xml"/><Relationship Id="rId9" Type="http://schemas.openxmlformats.org/officeDocument/2006/relationships/hyperlink" Target="https://www.respectability.org/faith-inclusion/inclusive-congregations/" TargetMode="External"/><Relationship Id="rId14" Type="http://schemas.openxmlformats.org/officeDocument/2006/relationships/hyperlink" Target="https://blackwells.co.uk/bookshop/product/What-Happened-to-You-by-James-Catchpole-Karen-George-artist/9780571358311?a_aid=TheCatchpoles&amp;utm_source=Blackwells&amp;utm_medium=blog&amp;utm_campaign=What+Happened+to+You%3F" TargetMode="External"/><Relationship Id="rId22" Type="http://schemas.openxmlformats.org/officeDocument/2006/relationships/hyperlink" Target="https://reelabil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Ascher</cp:lastModifiedBy>
  <cp:revision>3</cp:revision>
  <dcterms:created xsi:type="dcterms:W3CDTF">2023-12-13T15:23:00Z</dcterms:created>
  <dcterms:modified xsi:type="dcterms:W3CDTF">2023-12-13T15:57:00Z</dcterms:modified>
</cp:coreProperties>
</file>