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F809E" w14:textId="1113420D" w:rsidR="001057EF" w:rsidRDefault="00633ABE" w:rsidP="00AA3BAC">
      <w:pPr>
        <w:pStyle w:val="ListBullet-Last"/>
        <w:numPr>
          <w:ilvl w:val="0"/>
          <w:numId w:val="0"/>
        </w:numPr>
        <w:spacing w:before="0" w:after="0"/>
        <w:ind w:left="-720"/>
        <w:jc w:val="center"/>
      </w:pPr>
      <w:r>
        <w:rPr>
          <w:rFonts w:ascii="Calibri" w:eastAsia="Calibri" w:hAnsi="Calibri" w:cs="Calibri"/>
          <w:noProof/>
        </w:rPr>
        <w:drawing>
          <wp:inline distT="0" distB="0" distL="0" distR="0" wp14:anchorId="2AD9A0F3" wp14:editId="6625637B">
            <wp:extent cx="4569793" cy="2261073"/>
            <wp:effectExtent l="0" t="0" r="2540" b="0"/>
            <wp:docPr id="1" name="image22.jpg" title="RespectAbility logo"/>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a:stretch>
                      <a:fillRect/>
                    </a:stretch>
                  </pic:blipFill>
                  <pic:spPr>
                    <a:xfrm>
                      <a:off x="0" y="0"/>
                      <a:ext cx="4569793" cy="2261073"/>
                    </a:xfrm>
                    <a:prstGeom prst="rect">
                      <a:avLst/>
                    </a:prstGeom>
                    <a:ln/>
                  </pic:spPr>
                </pic:pic>
              </a:graphicData>
            </a:graphic>
          </wp:inline>
        </w:drawing>
      </w:r>
    </w:p>
    <w:p w14:paraId="4F210A82" w14:textId="77777777" w:rsidR="00633ABE" w:rsidRPr="00633ABE" w:rsidRDefault="00633ABE" w:rsidP="00633ABE">
      <w:pPr>
        <w:spacing w:after="0"/>
        <w:rPr>
          <w:rFonts w:ascii="Calibri" w:eastAsia="Calibri" w:hAnsi="Calibri" w:cs="Calibri"/>
          <w:i/>
          <w:sz w:val="28"/>
          <w:szCs w:val="28"/>
        </w:rPr>
      </w:pPr>
      <w:r w:rsidRPr="00633ABE">
        <w:rPr>
          <w:rFonts w:ascii="Calibri" w:eastAsia="Calibri" w:hAnsi="Calibri" w:cs="Calibri"/>
          <w:i/>
          <w:sz w:val="28"/>
          <w:szCs w:val="28"/>
        </w:rPr>
        <w:t>“Alone we can do so little; together we can do so much.” –– Helen Keller</w:t>
      </w:r>
    </w:p>
    <w:p w14:paraId="559FE6F8" w14:textId="77777777" w:rsidR="00633ABE" w:rsidRDefault="00633ABE" w:rsidP="00AA3BAC">
      <w:pPr>
        <w:pStyle w:val="ListBullet-Last"/>
        <w:numPr>
          <w:ilvl w:val="0"/>
          <w:numId w:val="0"/>
        </w:numPr>
        <w:spacing w:before="0" w:after="0"/>
        <w:ind w:left="-720"/>
        <w:jc w:val="center"/>
      </w:pPr>
    </w:p>
    <w:p w14:paraId="77889C12" w14:textId="77777777" w:rsidR="00633ABE" w:rsidRDefault="00633ABE" w:rsidP="00AA3BAC">
      <w:pPr>
        <w:pStyle w:val="ListBullet-Last"/>
        <w:numPr>
          <w:ilvl w:val="0"/>
          <w:numId w:val="0"/>
        </w:numPr>
        <w:spacing w:before="0" w:after="0"/>
        <w:ind w:left="-720"/>
        <w:jc w:val="center"/>
      </w:pPr>
    </w:p>
    <w:p w14:paraId="2407A9D0" w14:textId="77777777" w:rsidR="00633ABE" w:rsidRDefault="00633ABE" w:rsidP="00633ABE">
      <w:pPr>
        <w:rPr>
          <w:rFonts w:ascii="Calibri" w:eastAsia="Calibri" w:hAnsi="Calibri" w:cs="Calibri"/>
        </w:rPr>
      </w:pPr>
      <w:r>
        <w:rPr>
          <w:noProof/>
        </w:rPr>
        <mc:AlternateContent>
          <mc:Choice Requires="wpg">
            <w:drawing>
              <wp:anchor distT="0" distB="0" distL="0" distR="0" simplePos="0" relativeHeight="251659264" behindDoc="1" locked="0" layoutInCell="1" hidden="0" allowOverlap="1" wp14:anchorId="498FA585" wp14:editId="34DBAB9A">
                <wp:simplePos x="0" y="0"/>
                <wp:positionH relativeFrom="margin">
                  <wp:posOffset>2870200</wp:posOffset>
                </wp:positionH>
                <wp:positionV relativeFrom="paragraph">
                  <wp:posOffset>551180</wp:posOffset>
                </wp:positionV>
                <wp:extent cx="3944620" cy="4658995"/>
                <wp:effectExtent l="0" t="0" r="0" b="8255"/>
                <wp:wrapSquare wrapText="bothSides" distT="0" distB="0" distL="0" distR="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44620" cy="4658995"/>
                          <a:chOff x="2603118" y="933613"/>
                          <a:chExt cx="5485765" cy="5692775"/>
                        </a:xfrm>
                      </wpg:grpSpPr>
                      <wpg:grpSp>
                        <wpg:cNvPr id="29" name="Group 29"/>
                        <wpg:cNvGrpSpPr/>
                        <wpg:grpSpPr>
                          <a:xfrm>
                            <a:off x="2603118" y="933613"/>
                            <a:ext cx="5485765" cy="5692775"/>
                            <a:chOff x="0" y="0"/>
                            <a:chExt cx="4329113" cy="4491038"/>
                          </a:xfrm>
                        </wpg:grpSpPr>
                        <wps:wsp>
                          <wps:cNvPr id="30" name="Rectangle 30">
                            <a:extLst>
                              <a:ext uri="{C183D7F6-B498-43B3-948B-1728B52AA6E4}">
                                <adec:decorative xmlns:adec="http://schemas.microsoft.com/office/drawing/2017/decorative" val="1"/>
                              </a:ext>
                            </a:extLst>
                          </wps:cNvPr>
                          <wps:cNvSpPr/>
                          <wps:spPr>
                            <a:xfrm>
                              <a:off x="1265147" y="498475"/>
                              <a:ext cx="3063953" cy="3992550"/>
                            </a:xfrm>
                            <a:prstGeom prst="rect">
                              <a:avLst/>
                            </a:prstGeom>
                            <a:noFill/>
                            <a:ln>
                              <a:noFill/>
                            </a:ln>
                          </wps:spPr>
                          <wps:txbx>
                            <w:txbxContent>
                              <w:p w14:paraId="2BE603C4" w14:textId="77777777" w:rsidR="00A73261" w:rsidRDefault="00A73261" w:rsidP="00633ABE">
                                <w:pPr>
                                  <w:textDirection w:val="btLr"/>
                                </w:pPr>
                              </w:p>
                            </w:txbxContent>
                          </wps:txbx>
                          <wps:bodyPr spcFirstLastPara="1" wrap="square" lIns="91425" tIns="91425" rIns="91425" bIns="91425" anchor="ctr" anchorCtr="0"/>
                        </wps:wsp>
                        <wps:wsp>
                          <wps:cNvPr id="33" name="Freeform 33"/>
                          <wps:cNvSpPr/>
                          <wps:spPr>
                            <a:xfrm>
                              <a:off x="1501775" y="0"/>
                              <a:ext cx="2827338" cy="2835275"/>
                            </a:xfrm>
                            <a:custGeom>
                              <a:avLst/>
                              <a:gdLst/>
                              <a:ahLst/>
                              <a:cxnLst/>
                              <a:rect l="0" t="0" r="0" b="0"/>
                              <a:pathLst>
                                <a:path w="1781" h="1786" extrusionOk="0">
                                  <a:moveTo>
                                    <a:pt x="4" y="1786"/>
                                  </a:moveTo>
                                  <a:lnTo>
                                    <a:pt x="0" y="1782"/>
                                  </a:lnTo>
                                  <a:lnTo>
                                    <a:pt x="1776" y="0"/>
                                  </a:lnTo>
                                  <a:lnTo>
                                    <a:pt x="1781" y="5"/>
                                  </a:lnTo>
                                  <a:lnTo>
                                    <a:pt x="4" y="1786"/>
                                  </a:lnTo>
                                  <a:close/>
                                </a:path>
                              </a:pathLst>
                            </a:custGeom>
                            <a:solidFill>
                              <a:srgbClr val="8296B0"/>
                            </a:solidFill>
                            <a:ln>
                              <a:noFill/>
                            </a:ln>
                          </wps:spPr>
                          <wps:bodyPr spcFirstLastPara="1" wrap="square" lIns="91425" tIns="91425" rIns="91425" bIns="91425" anchor="ctr" anchorCtr="0"/>
                        </wps:wsp>
                        <wps:wsp>
                          <wps:cNvPr id="34" name="Freeform 34"/>
                          <wps:cNvSpPr/>
                          <wps:spPr>
                            <a:xfrm>
                              <a:off x="782637" y="227013"/>
                              <a:ext cx="3546475" cy="3546475"/>
                            </a:xfrm>
                            <a:custGeom>
                              <a:avLst/>
                              <a:gdLst/>
                              <a:ahLst/>
                              <a:cxnLst/>
                              <a:rect l="0" t="0" r="0" b="0"/>
                              <a:pathLst>
                                <a:path w="2234" h="2234" extrusionOk="0">
                                  <a:moveTo>
                                    <a:pt x="5" y="2234"/>
                                  </a:moveTo>
                                  <a:lnTo>
                                    <a:pt x="0" y="2229"/>
                                  </a:lnTo>
                                  <a:lnTo>
                                    <a:pt x="2229" y="0"/>
                                  </a:lnTo>
                                  <a:lnTo>
                                    <a:pt x="2234" y="5"/>
                                  </a:lnTo>
                                  <a:lnTo>
                                    <a:pt x="5" y="2234"/>
                                  </a:lnTo>
                                  <a:close/>
                                </a:path>
                              </a:pathLst>
                            </a:custGeom>
                            <a:solidFill>
                              <a:srgbClr val="8296B0"/>
                            </a:solidFill>
                            <a:ln>
                              <a:noFill/>
                            </a:ln>
                          </wps:spPr>
                          <wps:bodyPr spcFirstLastPara="1" wrap="square" lIns="91425" tIns="91425" rIns="91425" bIns="91425" anchor="ctr" anchorCtr="0"/>
                        </wps:wsp>
                        <wps:wsp>
                          <wps:cNvPr id="35" name="Freeform 35"/>
                          <wps:cNvSpPr/>
                          <wps:spPr>
                            <a:xfrm>
                              <a:off x="841375" y="109538"/>
                              <a:ext cx="3487738" cy="3487738"/>
                            </a:xfrm>
                            <a:custGeom>
                              <a:avLst/>
                              <a:gdLst/>
                              <a:ahLst/>
                              <a:cxnLst/>
                              <a:rect l="0" t="0" r="0" b="0"/>
                              <a:pathLst>
                                <a:path w="2197" h="2197" extrusionOk="0">
                                  <a:moveTo>
                                    <a:pt x="9" y="2197"/>
                                  </a:moveTo>
                                  <a:lnTo>
                                    <a:pt x="0" y="2193"/>
                                  </a:lnTo>
                                  <a:lnTo>
                                    <a:pt x="2188" y="0"/>
                                  </a:lnTo>
                                  <a:lnTo>
                                    <a:pt x="2197" y="10"/>
                                  </a:lnTo>
                                  <a:lnTo>
                                    <a:pt x="9" y="2197"/>
                                  </a:lnTo>
                                  <a:close/>
                                </a:path>
                              </a:pathLst>
                            </a:custGeom>
                            <a:solidFill>
                              <a:srgbClr val="FFCC66"/>
                            </a:solidFill>
                            <a:ln>
                              <a:noFill/>
                            </a:ln>
                          </wps:spPr>
                          <wps:bodyPr spcFirstLastPara="1" wrap="square" lIns="91425" tIns="91425" rIns="91425" bIns="91425" anchor="ctr" anchorCtr="0"/>
                        </wps:wsp>
                        <wps:wsp>
                          <wps:cNvPr id="36" name="Freeform 36"/>
                          <wps:cNvSpPr/>
                          <wps:spPr>
                            <a:xfrm>
                              <a:off x="1216025" y="498475"/>
                              <a:ext cx="3113088" cy="3121025"/>
                            </a:xfrm>
                            <a:custGeom>
                              <a:avLst/>
                              <a:gdLst/>
                              <a:ahLst/>
                              <a:cxnLst/>
                              <a:rect l="0" t="0" r="0" b="0"/>
                              <a:pathLst>
                                <a:path w="1961" h="1966" extrusionOk="0">
                                  <a:moveTo>
                                    <a:pt x="9" y="1966"/>
                                  </a:moveTo>
                                  <a:lnTo>
                                    <a:pt x="0" y="1957"/>
                                  </a:lnTo>
                                  <a:lnTo>
                                    <a:pt x="1952" y="0"/>
                                  </a:lnTo>
                                  <a:lnTo>
                                    <a:pt x="1961" y="9"/>
                                  </a:lnTo>
                                  <a:lnTo>
                                    <a:pt x="9" y="1966"/>
                                  </a:lnTo>
                                  <a:close/>
                                </a:path>
                              </a:pathLst>
                            </a:custGeom>
                            <a:solidFill>
                              <a:srgbClr val="8296B0"/>
                            </a:solidFill>
                            <a:ln>
                              <a:noFill/>
                            </a:ln>
                          </wps:spPr>
                          <wps:bodyPr spcFirstLastPara="1" wrap="square" lIns="91425" tIns="91425" rIns="91425" bIns="91425" anchor="ctr" anchorCtr="0"/>
                        </wps:wsp>
                        <wps:wsp>
                          <wps:cNvPr id="37" name="Freeform 37"/>
                          <wps:cNvSpPr/>
                          <wps:spPr>
                            <a:xfrm>
                              <a:off x="0" y="153988"/>
                              <a:ext cx="4329113" cy="4337050"/>
                            </a:xfrm>
                            <a:custGeom>
                              <a:avLst/>
                              <a:gdLst/>
                              <a:ahLst/>
                              <a:cxnLst/>
                              <a:rect l="0" t="0" r="0" b="0"/>
                              <a:pathLst>
                                <a:path w="2727" h="2732" extrusionOk="0">
                                  <a:moveTo>
                                    <a:pt x="0" y="2732"/>
                                  </a:moveTo>
                                  <a:lnTo>
                                    <a:pt x="0" y="2728"/>
                                  </a:lnTo>
                                  <a:lnTo>
                                    <a:pt x="2722" y="0"/>
                                  </a:lnTo>
                                  <a:lnTo>
                                    <a:pt x="2727" y="5"/>
                                  </a:lnTo>
                                  <a:lnTo>
                                    <a:pt x="0" y="2732"/>
                                  </a:lnTo>
                                  <a:close/>
                                </a:path>
                              </a:pathLst>
                            </a:custGeom>
                            <a:solidFill>
                              <a:srgbClr val="8296B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w14:anchorId="498FA585" id="Group 15" o:spid="_x0000_s1026" style="position:absolute;margin-left:226pt;margin-top:43.4pt;width:310.6pt;height:366.85pt;z-index:-251657216;mso-wrap-distance-left:0;mso-wrap-distance-right:0;mso-position-horizontal-relative:margin;mso-width-relative:margin;mso-height-relative:margin" coordorigin="26031,9336" coordsize="54857,56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">
                <v:group id="Group 29" o:spid="_x0000_s1027" style="position:absolute;left:26031;top:9336;width:54857;height:56927" coordsize="43291,4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tangle 30" o:spid="_x0000_s1028" style="position:absolute;left:12651;top:4984;width:30640;height:39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" filled="f" stroked="f">
                    <v:textbox inset="2.53958mm,2.53958mm,2.53958mm,2.53958mm">
                      <w:txbxContent>
                        <w:p w14:paraId="2BE603C4" w14:textId="77777777" w:rsidR="00A73261" w:rsidRDefault="00A73261" w:rsidP="00633ABE">
                          <w:pPr>
                            <w:textDirection w:val="btLr"/>
                          </w:pPr>
                        </w:p>
                      </w:txbxContent>
                    </v:textbox>
                  </v:rect>
                  <v:shape id="Freeform 33" o:spid="_x0000_s1029" style="position:absolute;left:15017;width:28274;height:28352;visibility:visible;mso-wrap-style:square;v-text-anchor:middle" coordsize="1781,1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" path="m4,1786l,1782,1776,r5,5l4,1786xe" fillcolor="#8296b0" stroked="f">
                    <v:path arrowok="t" o:extrusionok="f" textboxrect="0,0,1781,1786"/>
                  </v:shape>
                  <v:shape id="Freeform 34" o:spid="_x0000_s1030" style="position:absolute;left:7826;top:2270;width:35465;height:35464;visibility:visible;mso-wrap-style:square;v-text-anchor:middle" coordsize="2234,2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" path="m5,2234l,2229,2229,r5,5l5,2234xe" fillcolor="#8296b0" stroked="f">
                    <v:path arrowok="t" o:extrusionok="f" textboxrect="0,0,2234,2234"/>
                  </v:shape>
                  <v:shape id="Freeform 35" o:spid="_x0000_s1031" style="position:absolute;left:8413;top:1095;width:34878;height:34877;visibility:visible;mso-wrap-style:square;v-text-anchor:middle" coordsize="2197,2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" path="m9,2197l,2193,2188,r9,10l9,2197xe" fillcolor="#fc6" stroked="f">
                    <v:path arrowok="t" o:extrusionok="f" textboxrect="0,0,2197,2197"/>
                  </v:shape>
                  <v:shape id="Freeform 36" o:spid="_x0000_s1032" style="position:absolute;left:12160;top:4984;width:31131;height:31211;visibility:visible;mso-wrap-style:square;v-text-anchor:middle" coordsize="1961,1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" path="m9,1966l,1957,1952,r9,9l9,1966xe" fillcolor="#8296b0" stroked="f">
                    <v:path arrowok="t" o:extrusionok="f" textboxrect="0,0,1961,1966"/>
                  </v:shape>
                  <v:shape id="Freeform 37" o:spid="_x0000_s1033" style="position:absolute;top:1539;width:43291;height:43371;visibility:visible;mso-wrap-style:square;v-text-anchor:middle" coordsize="2727,2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" path="m,2732r,-4l2722,r5,5l,2732xe" fillcolor="#8296b0" stroked="f">
                    <v:path arrowok="t" o:extrusionok="f" textboxrect="0,0,2727,2732"/>
                  </v:shape>
                </v:group>
                <w10:wrap type="square" anchorx="margin"/>
              </v:group>
            </w:pict>
          </mc:Fallback>
        </mc:AlternateContent>
      </w:r>
      <w:r>
        <w:rPr>
          <w:rFonts w:ascii="Calibri" w:eastAsia="Calibri" w:hAnsi="Calibri" w:cs="Calibri"/>
          <w:noProof/>
        </w:rPr>
        <w:drawing>
          <wp:inline distT="0" distB="0" distL="0" distR="0" wp14:anchorId="3C9E4CB4" wp14:editId="1A9E54B7">
            <wp:extent cx="2900219" cy="1625600"/>
            <wp:effectExtent l="25400" t="25400" r="20955" b="25400"/>
            <wp:docPr id="40" name="image25.png" descr="Photo of 8 diverse joyful children with disabilities, sitting on a bench, laughing and clapping." title="Photo of eight diverse children with disabilities"/>
            <wp:cNvGraphicFramePr/>
            <a:graphic xmlns:a="http://schemas.openxmlformats.org/drawingml/2006/main">
              <a:graphicData uri="http://schemas.openxmlformats.org/drawingml/2006/picture">
                <pic:pic xmlns:pic="http://schemas.openxmlformats.org/drawingml/2006/picture">
                  <pic:nvPicPr>
                    <pic:cNvPr id="0" name="image25.png" descr="Photo of 8 joyful children with disabilities, sitting on a bench, laughing and clapping"/>
                    <pic:cNvPicPr preferRelativeResize="0"/>
                  </pic:nvPicPr>
                  <pic:blipFill>
                    <a:blip r:embed="rId10"/>
                    <a:srcRect/>
                    <a:stretch>
                      <a:fillRect/>
                    </a:stretch>
                  </pic:blipFill>
                  <pic:spPr>
                    <a:xfrm>
                      <a:off x="0" y="0"/>
                      <a:ext cx="2918119" cy="1635633"/>
                    </a:xfrm>
                    <a:prstGeom prst="rect">
                      <a:avLst/>
                    </a:prstGeom>
                    <a:ln w="12700">
                      <a:solidFill>
                        <a:srgbClr val="FFC000"/>
                      </a:solidFill>
                      <a:prstDash val="solid"/>
                    </a:ln>
                  </pic:spPr>
                </pic:pic>
              </a:graphicData>
            </a:graphic>
          </wp:inline>
        </w:drawing>
      </w:r>
    </w:p>
    <w:p w14:paraId="550A62D5" w14:textId="77777777" w:rsidR="00633ABE" w:rsidRDefault="00633ABE" w:rsidP="00633ABE">
      <w:pPr>
        <w:rPr>
          <w:rFonts w:ascii="Calibri" w:eastAsia="Calibri" w:hAnsi="Calibri" w:cs="Calibri"/>
          <w:i/>
          <w:sz w:val="20"/>
          <w:szCs w:val="20"/>
        </w:rPr>
      </w:pPr>
      <w:r>
        <w:rPr>
          <w:rFonts w:ascii="Calibri" w:eastAsia="Calibri" w:hAnsi="Calibri" w:cs="Calibri"/>
          <w:i/>
          <w:sz w:val="20"/>
          <w:szCs w:val="20"/>
        </w:rPr>
        <w:t xml:space="preserve">Photo courtesy of Rick </w:t>
      </w:r>
      <w:proofErr w:type="spellStart"/>
      <w:r>
        <w:rPr>
          <w:rFonts w:ascii="Calibri" w:eastAsia="Calibri" w:hAnsi="Calibri" w:cs="Calibri"/>
          <w:i/>
          <w:sz w:val="20"/>
          <w:szCs w:val="20"/>
        </w:rPr>
        <w:t>Guidotti</w:t>
      </w:r>
      <w:proofErr w:type="spellEnd"/>
      <w:r>
        <w:rPr>
          <w:rFonts w:ascii="Calibri" w:eastAsia="Calibri" w:hAnsi="Calibri" w:cs="Calibri"/>
          <w:i/>
          <w:sz w:val="20"/>
          <w:szCs w:val="20"/>
        </w:rPr>
        <w:t>, 2018</w:t>
      </w:r>
    </w:p>
    <w:p w14:paraId="0A7E7028" w14:textId="77777777" w:rsidR="00633ABE" w:rsidRDefault="00633ABE" w:rsidP="00633ABE">
      <w:pPr>
        <w:rPr>
          <w:rFonts w:ascii="Calibri" w:eastAsia="Calibri" w:hAnsi="Calibri" w:cs="Calibri"/>
          <w:i/>
          <w:sz w:val="20"/>
          <w:szCs w:val="20"/>
        </w:rPr>
      </w:pPr>
    </w:p>
    <w:p w14:paraId="2FA15BCA" w14:textId="77777777" w:rsidR="00633ABE" w:rsidRDefault="00633ABE" w:rsidP="00633ABE">
      <w:pPr>
        <w:rPr>
          <w:rFonts w:ascii="Calibri" w:eastAsia="Calibri" w:hAnsi="Calibri" w:cs="Calibri"/>
          <w:i/>
          <w:sz w:val="20"/>
          <w:szCs w:val="20"/>
        </w:rPr>
      </w:pPr>
      <w:r>
        <w:rPr>
          <w:noProof/>
        </w:rPr>
        <mc:AlternateContent>
          <mc:Choice Requires="wps">
            <w:drawing>
              <wp:anchor distT="45720" distB="45720" distL="114300" distR="114300" simplePos="0" relativeHeight="251661312" behindDoc="1" locked="0" layoutInCell="1" hidden="0" allowOverlap="1" wp14:anchorId="0D86EDA0" wp14:editId="0C56C4F5">
                <wp:simplePos x="0" y="0"/>
                <wp:positionH relativeFrom="margin">
                  <wp:posOffset>-63499</wp:posOffset>
                </wp:positionH>
                <wp:positionV relativeFrom="paragraph">
                  <wp:posOffset>325120</wp:posOffset>
                </wp:positionV>
                <wp:extent cx="6186170" cy="581025"/>
                <wp:effectExtent l="0" t="0" r="0" b="0"/>
                <wp:wrapSquare wrapText="bothSides" distT="45720" distB="45720" distL="114300" distR="114300"/>
                <wp:docPr id="38" name="Rectangle 38"/>
                <wp:cNvGraphicFramePr/>
                <a:graphic xmlns:a="http://schemas.openxmlformats.org/drawingml/2006/main">
                  <a:graphicData uri="http://schemas.microsoft.com/office/word/2010/wordprocessingShape">
                    <wps:wsp>
                      <wps:cNvSpPr/>
                      <wps:spPr>
                        <a:xfrm>
                          <a:off x="2257678" y="3494250"/>
                          <a:ext cx="6176645" cy="5715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24E8BCE" w14:textId="77777777" w:rsidR="00A73261" w:rsidRDefault="00A73261" w:rsidP="00633ABE">
                            <w:pPr>
                              <w:textDirection w:val="btLr"/>
                            </w:pPr>
                            <w:proofErr w:type="gramStart"/>
                            <w:r>
                              <w:rPr>
                                <w:rFonts w:ascii="Nunito" w:eastAsia="Nunito" w:hAnsi="Nunito" w:cs="Nunito"/>
                                <w:b/>
                                <w:color w:val="FFCC66"/>
                                <w:sz w:val="56"/>
                              </w:rPr>
                              <w:t>VOLUNTEER  CORPS</w:t>
                            </w:r>
                            <w:proofErr w:type="gramEnd"/>
                            <w:r>
                              <w:rPr>
                                <w:rFonts w:ascii="Nunito" w:eastAsia="Nunito" w:hAnsi="Nunito" w:cs="Nunito"/>
                                <w:b/>
                                <w:color w:val="FFCC66"/>
                                <w:sz w:val="56"/>
                              </w:rPr>
                              <w:t xml:space="preserve"> HANDBOOK</w:t>
                            </w:r>
                          </w:p>
                        </w:txbxContent>
                      </wps:txbx>
                      <wps:bodyPr spcFirstLastPara="1" wrap="square" lIns="91425" tIns="45700" rIns="91425" bIns="45700" anchor="t" anchorCtr="0"/>
                    </wps:wsp>
                  </a:graphicData>
                </a:graphic>
              </wp:anchor>
            </w:drawing>
          </mc:Choice>
          <mc:Fallback>
            <w:pict>
              <v:rect w14:anchorId="0D86EDA0" id="Rectangle 38" o:spid="_x0000_s1034" style="position:absolute;margin-left:-5pt;margin-top:25.6pt;width:487.1pt;height:45.75pt;z-index:-25165516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" strokecolor="black [3200]">
                <v:stroke startarrowwidth="narrow" startarrowlength="short" endarrowwidth="narrow" endarrowlength="short"/>
                <v:textbox inset="2.53958mm,1.2694mm,2.53958mm,1.2694mm">
                  <w:txbxContent>
                    <w:p w14:paraId="424E8BCE" w14:textId="77777777" w:rsidR="00A73261" w:rsidRDefault="00A73261" w:rsidP="00633ABE">
                      <w:pPr>
                        <w:textDirection w:val="btLr"/>
                      </w:pPr>
                      <w:proofErr w:type="gramStart"/>
                      <w:r>
                        <w:rPr>
                          <w:rFonts w:ascii="Nunito" w:eastAsia="Nunito" w:hAnsi="Nunito" w:cs="Nunito"/>
                          <w:b/>
                          <w:color w:val="FFCC66"/>
                          <w:sz w:val="56"/>
                        </w:rPr>
                        <w:t>VOLUNTEER  CORPS</w:t>
                      </w:r>
                      <w:proofErr w:type="gramEnd"/>
                      <w:r>
                        <w:rPr>
                          <w:rFonts w:ascii="Nunito" w:eastAsia="Nunito" w:hAnsi="Nunito" w:cs="Nunito"/>
                          <w:b/>
                          <w:color w:val="FFCC66"/>
                          <w:sz w:val="56"/>
                        </w:rPr>
                        <w:t xml:space="preserve"> HANDBOOK</w:t>
                      </w:r>
                    </w:p>
                  </w:txbxContent>
                </v:textbox>
                <w10:wrap type="square" anchorx="margin"/>
              </v:rect>
            </w:pict>
          </mc:Fallback>
        </mc:AlternateContent>
      </w:r>
    </w:p>
    <w:p w14:paraId="5C4B2322" w14:textId="77777777" w:rsidR="00633ABE" w:rsidRDefault="00633ABE" w:rsidP="00633ABE">
      <w:pPr>
        <w:rPr>
          <w:rFonts w:ascii="Calibri" w:eastAsia="Calibri" w:hAnsi="Calibri" w:cs="Calibri"/>
          <w:i/>
          <w:sz w:val="20"/>
          <w:szCs w:val="20"/>
        </w:rPr>
      </w:pPr>
      <w:r>
        <w:rPr>
          <w:noProof/>
        </w:rPr>
        <mc:AlternateContent>
          <mc:Choice Requires="wps">
            <w:drawing>
              <wp:anchor distT="91440" distB="91440" distL="137160" distR="137160" simplePos="0" relativeHeight="251660288" behindDoc="1" locked="0" layoutInCell="1" hidden="0" allowOverlap="1" wp14:anchorId="77CE9676" wp14:editId="245123DB">
                <wp:simplePos x="0" y="0"/>
                <wp:positionH relativeFrom="margin">
                  <wp:posOffset>914400</wp:posOffset>
                </wp:positionH>
                <wp:positionV relativeFrom="paragraph">
                  <wp:posOffset>983615</wp:posOffset>
                </wp:positionV>
                <wp:extent cx="4031615" cy="1127125"/>
                <wp:effectExtent l="0" t="0" r="6985" b="0"/>
                <wp:wrapSquare wrapText="bothSides" distT="91440" distB="91440" distL="137160" distR="137160"/>
                <wp:docPr id="39" name="Rounded Rectangle 39"/>
                <wp:cNvGraphicFramePr/>
                <a:graphic xmlns:a="http://schemas.openxmlformats.org/drawingml/2006/main">
                  <a:graphicData uri="http://schemas.microsoft.com/office/word/2010/wordprocessingShape">
                    <wps:wsp>
                      <wps:cNvSpPr/>
                      <wps:spPr>
                        <a:xfrm>
                          <a:off x="0" y="0"/>
                          <a:ext cx="4031615" cy="1127125"/>
                        </a:xfrm>
                        <a:prstGeom prst="roundRect">
                          <a:avLst>
                            <a:gd name="adj" fmla="val 13032"/>
                          </a:avLst>
                        </a:prstGeom>
                        <a:solidFill>
                          <a:srgbClr val="FFCC66"/>
                        </a:solidFill>
                        <a:ln>
                          <a:noFill/>
                        </a:ln>
                      </wps:spPr>
                      <wps:txbx>
                        <w:txbxContent>
                          <w:p w14:paraId="3B155D54" w14:textId="77777777" w:rsidR="00A73261" w:rsidRDefault="00A73261" w:rsidP="00633ABE">
                            <w:pPr>
                              <w:spacing w:after="0"/>
                              <w:jc w:val="center"/>
                              <w:textDirection w:val="btLr"/>
                            </w:pPr>
                            <w:r>
                              <w:rPr>
                                <w:rFonts w:ascii="Nunito" w:eastAsia="Nunito" w:hAnsi="Nunito" w:cs="Nunito"/>
                                <w:b/>
                                <w:color w:val="000000"/>
                              </w:rPr>
                              <w:t xml:space="preserve">11333 </w:t>
                            </w:r>
                            <w:proofErr w:type="spellStart"/>
                            <w:r>
                              <w:rPr>
                                <w:rFonts w:ascii="Nunito" w:eastAsia="Nunito" w:hAnsi="Nunito" w:cs="Nunito"/>
                                <w:b/>
                                <w:color w:val="000000"/>
                              </w:rPr>
                              <w:t>Woodglen</w:t>
                            </w:r>
                            <w:proofErr w:type="spellEnd"/>
                            <w:r>
                              <w:rPr>
                                <w:rFonts w:ascii="Nunito" w:eastAsia="Nunito" w:hAnsi="Nunito" w:cs="Nunito"/>
                                <w:b/>
                                <w:color w:val="000000"/>
                              </w:rPr>
                              <w:t xml:space="preserve"> Drive, #102</w:t>
                            </w:r>
                          </w:p>
                          <w:p w14:paraId="3DAA28DF" w14:textId="77777777" w:rsidR="00A73261" w:rsidRDefault="00A73261" w:rsidP="00633ABE">
                            <w:pPr>
                              <w:spacing w:after="0"/>
                              <w:jc w:val="center"/>
                              <w:textDirection w:val="btLr"/>
                            </w:pPr>
                            <w:r>
                              <w:rPr>
                                <w:rFonts w:ascii="Nunito" w:eastAsia="Nunito" w:hAnsi="Nunito" w:cs="Nunito"/>
                                <w:b/>
                                <w:color w:val="000000"/>
                              </w:rPr>
                              <w:t>Rockville, MD  20852</w:t>
                            </w:r>
                          </w:p>
                          <w:p w14:paraId="43EEC62F" w14:textId="140773E8" w:rsidR="00A73261" w:rsidRPr="00633ABE" w:rsidRDefault="00A73261" w:rsidP="00633ABE">
                            <w:pPr>
                              <w:spacing w:after="0"/>
                              <w:jc w:val="center"/>
                              <w:textDirection w:val="btLr"/>
                              <w:rPr>
                                <w:sz w:val="16"/>
                                <w:szCs w:val="16"/>
                              </w:rPr>
                            </w:pPr>
                            <w:r>
                              <w:rPr>
                                <w:rFonts w:ascii="Nunito" w:eastAsia="Nunito" w:hAnsi="Nunito" w:cs="Nunito"/>
                                <w:b/>
                                <w:color w:val="000000"/>
                              </w:rPr>
                              <w:t>202-517-6272</w:t>
                            </w:r>
                            <w:r>
                              <w:rPr>
                                <w:rFonts w:ascii="Nunito" w:eastAsia="Nunito" w:hAnsi="Nunito" w:cs="Nunito"/>
                                <w:b/>
                                <w:color w:val="000000"/>
                              </w:rPr>
                              <w:br/>
                            </w:r>
                          </w:p>
                          <w:p w14:paraId="3A35C461" w14:textId="77777777" w:rsidR="00A73261" w:rsidRDefault="00A73261" w:rsidP="00633ABE">
                            <w:pPr>
                              <w:jc w:val="center"/>
                              <w:textDirection w:val="btLr"/>
                            </w:pPr>
                            <w:r>
                              <w:rPr>
                                <w:rFonts w:ascii="Nunito" w:eastAsia="Nunito" w:hAnsi="Nunito" w:cs="Nunito"/>
                                <w:b/>
                                <w:i/>
                                <w:color w:val="000000"/>
                                <w:sz w:val="40"/>
                              </w:rPr>
                              <w:t>www.RespectAbility.org</w:t>
                            </w:r>
                          </w:p>
                        </w:txbxContent>
                      </wps:txbx>
                      <wps:bodyPr spcFirstLastPara="1" wrap="square" lIns="91425" tIns="45700" rIns="91425" bIns="45700" anchor="ctr" anchorCtr="0"/>
                    </wps:wsp>
                  </a:graphicData>
                </a:graphic>
              </wp:anchor>
            </w:drawing>
          </mc:Choice>
          <mc:Fallback>
            <w:pict>
              <v:roundrect w14:anchorId="77CE9676" id="Rounded Rectangle 39" o:spid="_x0000_s1035" style="position:absolute;margin-left:1in;margin-top:77.45pt;width:317.45pt;height:88.75pt;z-index:-251656192;visibility:visible;mso-wrap-style:square;mso-wrap-distance-left:10.8pt;mso-wrap-distance-top:7.2pt;mso-wrap-distance-right:10.8pt;mso-wrap-distance-bottom:7.2pt;mso-position-horizontal:absolute;mso-position-horizontal-relative:margin;mso-position-vertical:absolute;mso-position-vertical-relative:text;v-text-anchor:middle" arcsize="85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" fillcolor="#fc6" stroked="f">
                <v:textbox inset="2.53958mm,1.2694mm,2.53958mm,1.2694mm">
                  <w:txbxContent>
                    <w:p w14:paraId="3B155D54" w14:textId="77777777" w:rsidR="00A73261" w:rsidRDefault="00A73261" w:rsidP="00633ABE">
                      <w:pPr>
                        <w:spacing w:after="0"/>
                        <w:jc w:val="center"/>
                        <w:textDirection w:val="btLr"/>
                      </w:pPr>
                      <w:r>
                        <w:rPr>
                          <w:rFonts w:ascii="Nunito" w:eastAsia="Nunito" w:hAnsi="Nunito" w:cs="Nunito"/>
                          <w:b/>
                          <w:color w:val="000000"/>
                        </w:rPr>
                        <w:t xml:space="preserve">11333 </w:t>
                      </w:r>
                      <w:proofErr w:type="spellStart"/>
                      <w:r>
                        <w:rPr>
                          <w:rFonts w:ascii="Nunito" w:eastAsia="Nunito" w:hAnsi="Nunito" w:cs="Nunito"/>
                          <w:b/>
                          <w:color w:val="000000"/>
                        </w:rPr>
                        <w:t>Woodglen</w:t>
                      </w:r>
                      <w:proofErr w:type="spellEnd"/>
                      <w:r>
                        <w:rPr>
                          <w:rFonts w:ascii="Nunito" w:eastAsia="Nunito" w:hAnsi="Nunito" w:cs="Nunito"/>
                          <w:b/>
                          <w:color w:val="000000"/>
                        </w:rPr>
                        <w:t xml:space="preserve"> Drive, #102</w:t>
                      </w:r>
                    </w:p>
                    <w:p w14:paraId="3DAA28DF" w14:textId="77777777" w:rsidR="00A73261" w:rsidRDefault="00A73261" w:rsidP="00633ABE">
                      <w:pPr>
                        <w:spacing w:after="0"/>
                        <w:jc w:val="center"/>
                        <w:textDirection w:val="btLr"/>
                      </w:pPr>
                      <w:r>
                        <w:rPr>
                          <w:rFonts w:ascii="Nunito" w:eastAsia="Nunito" w:hAnsi="Nunito" w:cs="Nunito"/>
                          <w:b/>
                          <w:color w:val="000000"/>
                        </w:rPr>
                        <w:t>Rockville, MD  20852</w:t>
                      </w:r>
                    </w:p>
                    <w:p w14:paraId="43EEC62F" w14:textId="140773E8" w:rsidR="00A73261" w:rsidRPr="00633ABE" w:rsidRDefault="00A73261" w:rsidP="00633ABE">
                      <w:pPr>
                        <w:spacing w:after="0"/>
                        <w:jc w:val="center"/>
                        <w:textDirection w:val="btLr"/>
                        <w:rPr>
                          <w:sz w:val="16"/>
                          <w:szCs w:val="16"/>
                        </w:rPr>
                      </w:pPr>
                      <w:r>
                        <w:rPr>
                          <w:rFonts w:ascii="Nunito" w:eastAsia="Nunito" w:hAnsi="Nunito" w:cs="Nunito"/>
                          <w:b/>
                          <w:color w:val="000000"/>
                        </w:rPr>
                        <w:t>202-517-6272</w:t>
                      </w:r>
                      <w:r>
                        <w:rPr>
                          <w:rFonts w:ascii="Nunito" w:eastAsia="Nunito" w:hAnsi="Nunito" w:cs="Nunito"/>
                          <w:b/>
                          <w:color w:val="000000"/>
                        </w:rPr>
                        <w:br/>
                      </w:r>
                    </w:p>
                    <w:p w14:paraId="3A35C461" w14:textId="77777777" w:rsidR="00A73261" w:rsidRDefault="00A73261" w:rsidP="00633ABE">
                      <w:pPr>
                        <w:jc w:val="center"/>
                        <w:textDirection w:val="btLr"/>
                      </w:pPr>
                      <w:r>
                        <w:rPr>
                          <w:rFonts w:ascii="Nunito" w:eastAsia="Nunito" w:hAnsi="Nunito" w:cs="Nunito"/>
                          <w:b/>
                          <w:i/>
                          <w:color w:val="000000"/>
                          <w:sz w:val="40"/>
                        </w:rPr>
                        <w:t>www.RespectAbility.org</w:t>
                      </w:r>
                    </w:p>
                  </w:txbxContent>
                </v:textbox>
                <w10:wrap type="square" anchorx="margin"/>
              </v:roundrect>
            </w:pict>
          </mc:Fallback>
        </mc:AlternateContent>
      </w:r>
      <w:r>
        <w:br w:type="page"/>
      </w:r>
    </w:p>
    <w:p w14:paraId="4ED85993" w14:textId="77777777" w:rsidR="00633ABE" w:rsidRPr="008C41C5" w:rsidRDefault="00633ABE" w:rsidP="00AA3BAC">
      <w:pPr>
        <w:pStyle w:val="ListBullet-Last"/>
        <w:numPr>
          <w:ilvl w:val="0"/>
          <w:numId w:val="0"/>
        </w:numPr>
        <w:spacing w:before="0" w:after="0"/>
        <w:ind w:left="-720"/>
        <w:jc w:val="center"/>
        <w:sectPr w:rsidR="00633ABE" w:rsidRPr="008C41C5" w:rsidSect="00AA3BAC">
          <w:headerReference w:type="even" r:id="rId11"/>
          <w:headerReference w:type="default" r:id="rId12"/>
          <w:footerReference w:type="even" r:id="rId13"/>
          <w:footerReference w:type="default" r:id="rId14"/>
          <w:headerReference w:type="first" r:id="rId15"/>
          <w:footerReference w:type="first" r:id="rId16"/>
          <w:pgSz w:w="12240" w:h="15840"/>
          <w:pgMar w:top="720" w:right="1440" w:bottom="1440" w:left="1440" w:header="576" w:footer="720" w:gutter="0"/>
          <w:pgNumType w:start="0"/>
          <w:cols w:space="720"/>
          <w:titlePg/>
          <w:docGrid w:linePitch="360"/>
        </w:sectPr>
      </w:pPr>
    </w:p>
    <w:p w14:paraId="0AA26364" w14:textId="77777777" w:rsidR="00D502D4" w:rsidRDefault="00243E10" w:rsidP="002B5441">
      <w:pPr>
        <w:pStyle w:val="TOCHeading"/>
        <w:rPr>
          <w:noProof/>
        </w:rPr>
      </w:pPr>
      <w:r w:rsidRPr="008C41C5">
        <w:rPr>
          <w:rFonts w:eastAsiaTheme="majorEastAsia"/>
        </w:rPr>
        <w:lastRenderedPageBreak/>
        <w:t>Table</w:t>
      </w:r>
      <w:r w:rsidR="005C4EE2">
        <w:rPr>
          <w:rFonts w:eastAsiaTheme="majorEastAsia"/>
        </w:rPr>
        <w:t xml:space="preserve"> </w:t>
      </w:r>
      <w:r w:rsidRPr="008C41C5">
        <w:rPr>
          <w:rFonts w:eastAsiaTheme="majorEastAsia"/>
        </w:rPr>
        <w:t>of</w:t>
      </w:r>
      <w:r w:rsidR="005C4EE2">
        <w:rPr>
          <w:rFonts w:eastAsiaTheme="majorEastAsia"/>
        </w:rPr>
        <w:t xml:space="preserve"> </w:t>
      </w:r>
      <w:r w:rsidRPr="00114C06">
        <w:rPr>
          <w:rFonts w:eastAsiaTheme="majorEastAsia"/>
        </w:rPr>
        <w:t>Contents</w:t>
      </w:r>
      <w:r w:rsidR="002B5441">
        <w:rPr>
          <w:rFonts w:eastAsiaTheme="majorEastAsia"/>
          <w:noProof/>
        </w:rPr>
        <w:fldChar w:fldCharType="begin"/>
      </w:r>
      <w:r w:rsidR="002B5441">
        <w:rPr>
          <w:rFonts w:eastAsiaTheme="majorEastAsia"/>
          <w:noProof/>
        </w:rPr>
        <w:instrText xml:space="preserve"> TOC \o "2-2" \h \z \t "Heading 1,1,Heading 6,1,ES Heading 1,1,TOA Heading,1" </w:instrText>
      </w:r>
      <w:r w:rsidR="002B5441">
        <w:rPr>
          <w:rFonts w:eastAsiaTheme="majorEastAsia"/>
          <w:noProof/>
        </w:rPr>
        <w:fldChar w:fldCharType="separate"/>
      </w:r>
    </w:p>
    <w:p w14:paraId="12CBA469" w14:textId="77777777" w:rsidR="00D502D4" w:rsidRDefault="00D502D4">
      <w:pPr>
        <w:pStyle w:val="TOC1"/>
        <w:rPr>
          <w:rFonts w:asciiTheme="minorHAnsi" w:eastAsiaTheme="minorEastAsia" w:hAnsiTheme="minorHAnsi"/>
          <w:b w:val="0"/>
          <w:smallCaps w:val="0"/>
          <w:lang w:eastAsia="ja-JP"/>
        </w:rPr>
      </w:pPr>
      <w:r>
        <w:t>Welcome to the Team!</w:t>
      </w:r>
      <w:r>
        <w:tab/>
      </w:r>
      <w:r>
        <w:fldChar w:fldCharType="begin"/>
      </w:r>
      <w:r>
        <w:instrText xml:space="preserve"> PAGEREF _Toc391070866 \h </w:instrText>
      </w:r>
      <w:r>
        <w:fldChar w:fldCharType="separate"/>
      </w:r>
      <w:r>
        <w:t>iv</w:t>
      </w:r>
      <w:r>
        <w:fldChar w:fldCharType="end"/>
      </w:r>
    </w:p>
    <w:p w14:paraId="296F02A6" w14:textId="77777777" w:rsidR="00D502D4" w:rsidRDefault="00D502D4">
      <w:pPr>
        <w:pStyle w:val="TOC1"/>
        <w:tabs>
          <w:tab w:val="left" w:pos="420"/>
        </w:tabs>
        <w:rPr>
          <w:rFonts w:asciiTheme="minorHAnsi" w:eastAsiaTheme="minorEastAsia" w:hAnsiTheme="minorHAnsi"/>
          <w:b w:val="0"/>
          <w:smallCaps w:val="0"/>
          <w:lang w:eastAsia="ja-JP"/>
        </w:rPr>
      </w:pPr>
      <w:r>
        <w:t>1.</w:t>
      </w:r>
      <w:r>
        <w:rPr>
          <w:rFonts w:asciiTheme="minorHAnsi" w:eastAsiaTheme="minorEastAsia" w:hAnsiTheme="minorHAnsi"/>
          <w:b w:val="0"/>
          <w:smallCaps w:val="0"/>
          <w:lang w:eastAsia="ja-JP"/>
        </w:rPr>
        <w:tab/>
      </w:r>
      <w:r>
        <w:t>Overview</w:t>
      </w:r>
      <w:r>
        <w:tab/>
      </w:r>
      <w:r>
        <w:fldChar w:fldCharType="begin"/>
      </w:r>
      <w:r>
        <w:instrText xml:space="preserve"> PAGEREF _Toc391070867 \h </w:instrText>
      </w:r>
      <w:r>
        <w:fldChar w:fldCharType="separate"/>
      </w:r>
      <w:r>
        <w:t>1</w:t>
      </w:r>
      <w:r>
        <w:fldChar w:fldCharType="end"/>
      </w:r>
    </w:p>
    <w:p w14:paraId="22C55E1E" w14:textId="36EF3EB4" w:rsidR="00D502D4" w:rsidRDefault="00D502D4">
      <w:pPr>
        <w:pStyle w:val="TOC1"/>
        <w:tabs>
          <w:tab w:val="left" w:pos="420"/>
        </w:tabs>
        <w:rPr>
          <w:rFonts w:asciiTheme="minorHAnsi" w:eastAsiaTheme="minorEastAsia" w:hAnsiTheme="minorHAnsi"/>
          <w:b w:val="0"/>
          <w:smallCaps w:val="0"/>
          <w:lang w:eastAsia="ja-JP"/>
        </w:rPr>
      </w:pPr>
      <w:r w:rsidRPr="004F6FAE">
        <w:rPr>
          <w:rFonts w:eastAsiaTheme="majorEastAsia"/>
        </w:rPr>
        <w:t>2.</w:t>
      </w:r>
      <w:r>
        <w:rPr>
          <w:rFonts w:asciiTheme="minorHAnsi" w:eastAsiaTheme="minorEastAsia" w:hAnsiTheme="minorHAnsi"/>
          <w:b w:val="0"/>
          <w:smallCaps w:val="0"/>
          <w:lang w:eastAsia="ja-JP"/>
        </w:rPr>
        <w:tab/>
      </w:r>
      <w:r>
        <w:t xml:space="preserve">Descriptions of </w:t>
      </w:r>
      <w:r w:rsidR="00CF2DD7">
        <w:t>Team</w:t>
      </w:r>
      <w:r>
        <w:t>s</w:t>
      </w:r>
      <w:r>
        <w:tab/>
      </w:r>
      <w:r>
        <w:fldChar w:fldCharType="begin"/>
      </w:r>
      <w:r>
        <w:instrText xml:space="preserve"> PAGEREF _Toc391070868 \h </w:instrText>
      </w:r>
      <w:r>
        <w:fldChar w:fldCharType="separate"/>
      </w:r>
      <w:r>
        <w:t>3</w:t>
      </w:r>
      <w:r>
        <w:fldChar w:fldCharType="end"/>
      </w:r>
    </w:p>
    <w:p w14:paraId="08B86724" w14:textId="77777777" w:rsidR="00D502D4" w:rsidRDefault="00D502D4">
      <w:pPr>
        <w:pStyle w:val="TOC1"/>
        <w:tabs>
          <w:tab w:val="left" w:pos="420"/>
        </w:tabs>
        <w:rPr>
          <w:rFonts w:asciiTheme="minorHAnsi" w:eastAsiaTheme="minorEastAsia" w:hAnsiTheme="minorHAnsi"/>
          <w:b w:val="0"/>
          <w:smallCaps w:val="0"/>
          <w:lang w:eastAsia="ja-JP"/>
        </w:rPr>
      </w:pPr>
      <w:r>
        <w:t>3.</w:t>
      </w:r>
      <w:r>
        <w:rPr>
          <w:rFonts w:asciiTheme="minorHAnsi" w:eastAsiaTheme="minorEastAsia" w:hAnsiTheme="minorHAnsi"/>
          <w:b w:val="0"/>
          <w:smallCaps w:val="0"/>
          <w:lang w:eastAsia="ja-JP"/>
        </w:rPr>
        <w:tab/>
      </w:r>
      <w:r>
        <w:t>Contact Information, National Headquarters</w:t>
      </w:r>
      <w:r>
        <w:tab/>
      </w:r>
      <w:r>
        <w:fldChar w:fldCharType="begin"/>
      </w:r>
      <w:r>
        <w:instrText xml:space="preserve"> PAGEREF _Toc391070869 \h </w:instrText>
      </w:r>
      <w:r>
        <w:fldChar w:fldCharType="separate"/>
      </w:r>
      <w:r>
        <w:t>4</w:t>
      </w:r>
      <w:r>
        <w:fldChar w:fldCharType="end"/>
      </w:r>
    </w:p>
    <w:p w14:paraId="25597312" w14:textId="77777777" w:rsidR="00D502D4" w:rsidRDefault="00D502D4">
      <w:pPr>
        <w:pStyle w:val="TOC1"/>
        <w:tabs>
          <w:tab w:val="left" w:pos="420"/>
        </w:tabs>
        <w:rPr>
          <w:rFonts w:asciiTheme="minorHAnsi" w:eastAsiaTheme="minorEastAsia" w:hAnsiTheme="minorHAnsi"/>
          <w:b w:val="0"/>
          <w:smallCaps w:val="0"/>
          <w:lang w:eastAsia="ja-JP"/>
        </w:rPr>
      </w:pPr>
      <w:r>
        <w:t>4.</w:t>
      </w:r>
      <w:r>
        <w:rPr>
          <w:rFonts w:asciiTheme="minorHAnsi" w:eastAsiaTheme="minorEastAsia" w:hAnsiTheme="minorHAnsi"/>
          <w:b w:val="0"/>
          <w:smallCaps w:val="0"/>
          <w:lang w:eastAsia="ja-JP"/>
        </w:rPr>
        <w:tab/>
      </w:r>
      <w:r>
        <w:t>RespectAbility’s Policies</w:t>
      </w:r>
      <w:r>
        <w:tab/>
      </w:r>
      <w:r>
        <w:fldChar w:fldCharType="begin"/>
      </w:r>
      <w:r>
        <w:instrText xml:space="preserve"> PAGEREF _Toc391070870 \h </w:instrText>
      </w:r>
      <w:r>
        <w:fldChar w:fldCharType="separate"/>
      </w:r>
      <w:r>
        <w:t>5</w:t>
      </w:r>
      <w:r>
        <w:fldChar w:fldCharType="end"/>
      </w:r>
    </w:p>
    <w:p w14:paraId="73A04CB5" w14:textId="77777777" w:rsidR="00D502D4" w:rsidRDefault="00D502D4">
      <w:pPr>
        <w:pStyle w:val="TOC2"/>
        <w:tabs>
          <w:tab w:val="left" w:pos="874"/>
        </w:tabs>
        <w:rPr>
          <w:rFonts w:asciiTheme="minorHAnsi" w:eastAsiaTheme="minorEastAsia" w:hAnsiTheme="minorHAnsi"/>
          <w:smallCaps w:val="0"/>
          <w:lang w:eastAsia="ja-JP"/>
        </w:rPr>
      </w:pPr>
      <w:r>
        <w:t>4.1.</w:t>
      </w:r>
      <w:r>
        <w:rPr>
          <w:rFonts w:asciiTheme="minorHAnsi" w:eastAsiaTheme="minorEastAsia" w:hAnsiTheme="minorHAnsi"/>
          <w:smallCaps w:val="0"/>
          <w:lang w:eastAsia="ja-JP"/>
        </w:rPr>
        <w:tab/>
      </w:r>
      <w:r>
        <w:t>Equal Employment Opportunity and Harassment</w:t>
      </w:r>
      <w:r>
        <w:tab/>
      </w:r>
      <w:r>
        <w:fldChar w:fldCharType="begin"/>
      </w:r>
      <w:r>
        <w:instrText xml:space="preserve"> PAGEREF _Toc391070871 \h </w:instrText>
      </w:r>
      <w:r>
        <w:fldChar w:fldCharType="separate"/>
      </w:r>
      <w:r>
        <w:t>5</w:t>
      </w:r>
      <w:r>
        <w:fldChar w:fldCharType="end"/>
      </w:r>
    </w:p>
    <w:p w14:paraId="67ABAD6B" w14:textId="77777777" w:rsidR="00D502D4" w:rsidRDefault="00D502D4">
      <w:pPr>
        <w:pStyle w:val="TOC2"/>
        <w:tabs>
          <w:tab w:val="left" w:pos="874"/>
        </w:tabs>
        <w:rPr>
          <w:rFonts w:asciiTheme="minorHAnsi" w:eastAsiaTheme="minorEastAsia" w:hAnsiTheme="minorHAnsi"/>
          <w:smallCaps w:val="0"/>
          <w:lang w:eastAsia="ja-JP"/>
        </w:rPr>
      </w:pPr>
      <w:r>
        <w:t>4.2.</w:t>
      </w:r>
      <w:r>
        <w:rPr>
          <w:rFonts w:asciiTheme="minorHAnsi" w:eastAsiaTheme="minorEastAsia" w:hAnsiTheme="minorHAnsi"/>
          <w:smallCaps w:val="0"/>
          <w:lang w:eastAsia="ja-JP"/>
        </w:rPr>
        <w:tab/>
      </w:r>
      <w:r>
        <w:t>Reimbursement of Expenses</w:t>
      </w:r>
      <w:r>
        <w:tab/>
      </w:r>
      <w:r>
        <w:fldChar w:fldCharType="begin"/>
      </w:r>
      <w:r>
        <w:instrText xml:space="preserve"> PAGEREF _Toc391070872 \h </w:instrText>
      </w:r>
      <w:r>
        <w:fldChar w:fldCharType="separate"/>
      </w:r>
      <w:r>
        <w:t>8</w:t>
      </w:r>
      <w:r>
        <w:fldChar w:fldCharType="end"/>
      </w:r>
    </w:p>
    <w:p w14:paraId="4028D0D7" w14:textId="77777777" w:rsidR="00D502D4" w:rsidRDefault="00D502D4">
      <w:pPr>
        <w:pStyle w:val="TOC2"/>
        <w:tabs>
          <w:tab w:val="left" w:pos="874"/>
        </w:tabs>
        <w:rPr>
          <w:rFonts w:asciiTheme="minorHAnsi" w:eastAsiaTheme="minorEastAsia" w:hAnsiTheme="minorHAnsi"/>
          <w:smallCaps w:val="0"/>
          <w:lang w:eastAsia="ja-JP"/>
        </w:rPr>
      </w:pPr>
      <w:r>
        <w:t>4.3.</w:t>
      </w:r>
      <w:r>
        <w:rPr>
          <w:rFonts w:asciiTheme="minorHAnsi" w:eastAsiaTheme="minorEastAsia" w:hAnsiTheme="minorHAnsi"/>
          <w:smallCaps w:val="0"/>
          <w:lang w:eastAsia="ja-JP"/>
        </w:rPr>
        <w:tab/>
      </w:r>
      <w:r>
        <w:t>Procedure for Removal of a Volunteer and Return of Property</w:t>
      </w:r>
      <w:r>
        <w:tab/>
      </w:r>
      <w:r>
        <w:fldChar w:fldCharType="begin"/>
      </w:r>
      <w:r>
        <w:instrText xml:space="preserve"> PAGEREF _Toc391070873 \h </w:instrText>
      </w:r>
      <w:r>
        <w:fldChar w:fldCharType="separate"/>
      </w:r>
      <w:r>
        <w:t>8</w:t>
      </w:r>
      <w:r>
        <w:fldChar w:fldCharType="end"/>
      </w:r>
    </w:p>
    <w:p w14:paraId="78E0A251" w14:textId="77777777" w:rsidR="00D502D4" w:rsidRDefault="00D502D4">
      <w:pPr>
        <w:pStyle w:val="TOC2"/>
        <w:tabs>
          <w:tab w:val="left" w:pos="874"/>
        </w:tabs>
        <w:rPr>
          <w:rFonts w:asciiTheme="minorHAnsi" w:eastAsiaTheme="minorEastAsia" w:hAnsiTheme="minorHAnsi"/>
          <w:smallCaps w:val="0"/>
          <w:lang w:eastAsia="ja-JP"/>
        </w:rPr>
      </w:pPr>
      <w:r>
        <w:t>4.4.</w:t>
      </w:r>
      <w:r>
        <w:rPr>
          <w:rFonts w:asciiTheme="minorHAnsi" w:eastAsiaTheme="minorEastAsia" w:hAnsiTheme="minorHAnsi"/>
          <w:smallCaps w:val="0"/>
          <w:lang w:eastAsia="ja-JP"/>
        </w:rPr>
        <w:tab/>
      </w:r>
      <w:r>
        <w:t>Conflict of Interest</w:t>
      </w:r>
      <w:r>
        <w:tab/>
      </w:r>
      <w:r>
        <w:fldChar w:fldCharType="begin"/>
      </w:r>
      <w:r>
        <w:instrText xml:space="preserve"> PAGEREF _Toc391070874 \h </w:instrText>
      </w:r>
      <w:r>
        <w:fldChar w:fldCharType="separate"/>
      </w:r>
      <w:r>
        <w:t>9</w:t>
      </w:r>
      <w:r>
        <w:fldChar w:fldCharType="end"/>
      </w:r>
    </w:p>
    <w:p w14:paraId="5CBFF1F0" w14:textId="77777777" w:rsidR="00D502D4" w:rsidRDefault="00D502D4">
      <w:pPr>
        <w:pStyle w:val="TOC2"/>
        <w:tabs>
          <w:tab w:val="left" w:pos="874"/>
        </w:tabs>
        <w:rPr>
          <w:rFonts w:asciiTheme="minorHAnsi" w:eastAsiaTheme="minorEastAsia" w:hAnsiTheme="minorHAnsi"/>
          <w:smallCaps w:val="0"/>
          <w:lang w:eastAsia="ja-JP"/>
        </w:rPr>
      </w:pPr>
      <w:r>
        <w:t>4.5.</w:t>
      </w:r>
      <w:r>
        <w:rPr>
          <w:rFonts w:asciiTheme="minorHAnsi" w:eastAsiaTheme="minorEastAsia" w:hAnsiTheme="minorHAnsi"/>
          <w:smallCaps w:val="0"/>
          <w:lang w:eastAsia="ja-JP"/>
        </w:rPr>
        <w:tab/>
      </w:r>
      <w:r>
        <w:t>Nondisclosure of Confidential Information</w:t>
      </w:r>
      <w:r>
        <w:tab/>
      </w:r>
      <w:r>
        <w:fldChar w:fldCharType="begin"/>
      </w:r>
      <w:r>
        <w:instrText xml:space="preserve"> PAGEREF _Toc391070875 \h </w:instrText>
      </w:r>
      <w:r>
        <w:fldChar w:fldCharType="separate"/>
      </w:r>
      <w:r>
        <w:t>9</w:t>
      </w:r>
      <w:r>
        <w:fldChar w:fldCharType="end"/>
      </w:r>
    </w:p>
    <w:p w14:paraId="4AB16F69" w14:textId="77777777" w:rsidR="00D502D4" w:rsidRDefault="00D502D4">
      <w:pPr>
        <w:pStyle w:val="TOC2"/>
        <w:tabs>
          <w:tab w:val="left" w:pos="874"/>
        </w:tabs>
        <w:rPr>
          <w:rFonts w:asciiTheme="minorHAnsi" w:eastAsiaTheme="minorEastAsia" w:hAnsiTheme="minorHAnsi"/>
          <w:smallCaps w:val="0"/>
          <w:lang w:eastAsia="ja-JP"/>
        </w:rPr>
      </w:pPr>
      <w:r>
        <w:t>4.6.</w:t>
      </w:r>
      <w:r>
        <w:rPr>
          <w:rFonts w:asciiTheme="minorHAnsi" w:eastAsiaTheme="minorEastAsia" w:hAnsiTheme="minorHAnsi"/>
          <w:smallCaps w:val="0"/>
          <w:lang w:eastAsia="ja-JP"/>
        </w:rPr>
        <w:tab/>
      </w:r>
      <w:r>
        <w:t>Intellectual Property</w:t>
      </w:r>
      <w:r>
        <w:tab/>
      </w:r>
      <w:r>
        <w:fldChar w:fldCharType="begin"/>
      </w:r>
      <w:r>
        <w:instrText xml:space="preserve"> PAGEREF _Toc391070876 \h </w:instrText>
      </w:r>
      <w:r>
        <w:fldChar w:fldCharType="separate"/>
      </w:r>
      <w:r>
        <w:t>10</w:t>
      </w:r>
      <w:r>
        <w:fldChar w:fldCharType="end"/>
      </w:r>
    </w:p>
    <w:p w14:paraId="140BE637" w14:textId="77777777" w:rsidR="00D502D4" w:rsidRDefault="00D502D4">
      <w:pPr>
        <w:pStyle w:val="TOC2"/>
        <w:tabs>
          <w:tab w:val="left" w:pos="874"/>
        </w:tabs>
        <w:rPr>
          <w:rFonts w:asciiTheme="minorHAnsi" w:eastAsiaTheme="minorEastAsia" w:hAnsiTheme="minorHAnsi"/>
          <w:smallCaps w:val="0"/>
          <w:lang w:eastAsia="ja-JP"/>
        </w:rPr>
      </w:pPr>
      <w:r>
        <w:t>4.7.</w:t>
      </w:r>
      <w:r>
        <w:rPr>
          <w:rFonts w:asciiTheme="minorHAnsi" w:eastAsiaTheme="minorEastAsia" w:hAnsiTheme="minorHAnsi"/>
          <w:smallCaps w:val="0"/>
          <w:lang w:eastAsia="ja-JP"/>
        </w:rPr>
        <w:tab/>
      </w:r>
      <w:r>
        <w:t>Dress Code</w:t>
      </w:r>
      <w:r>
        <w:tab/>
      </w:r>
      <w:r>
        <w:fldChar w:fldCharType="begin"/>
      </w:r>
      <w:r>
        <w:instrText xml:space="preserve"> PAGEREF _Toc391070877 \h </w:instrText>
      </w:r>
      <w:r>
        <w:fldChar w:fldCharType="separate"/>
      </w:r>
      <w:r>
        <w:t>10</w:t>
      </w:r>
      <w:r>
        <w:fldChar w:fldCharType="end"/>
      </w:r>
    </w:p>
    <w:p w14:paraId="278B8201" w14:textId="77777777" w:rsidR="00D502D4" w:rsidRDefault="00D502D4">
      <w:pPr>
        <w:pStyle w:val="TOC2"/>
        <w:tabs>
          <w:tab w:val="left" w:pos="874"/>
        </w:tabs>
        <w:rPr>
          <w:rFonts w:asciiTheme="minorHAnsi" w:eastAsiaTheme="minorEastAsia" w:hAnsiTheme="minorHAnsi"/>
          <w:smallCaps w:val="0"/>
          <w:lang w:eastAsia="ja-JP"/>
        </w:rPr>
      </w:pPr>
      <w:r>
        <w:t>4.8.</w:t>
      </w:r>
      <w:r>
        <w:rPr>
          <w:rFonts w:asciiTheme="minorHAnsi" w:eastAsiaTheme="minorEastAsia" w:hAnsiTheme="minorHAnsi"/>
          <w:smallCaps w:val="0"/>
          <w:lang w:eastAsia="ja-JP"/>
        </w:rPr>
        <w:tab/>
      </w:r>
      <w:r>
        <w:t>Drug and Alcohol Policy</w:t>
      </w:r>
      <w:r>
        <w:tab/>
      </w:r>
      <w:r>
        <w:fldChar w:fldCharType="begin"/>
      </w:r>
      <w:r>
        <w:instrText xml:space="preserve"> PAGEREF _Toc391070878 \h </w:instrText>
      </w:r>
      <w:r>
        <w:fldChar w:fldCharType="separate"/>
      </w:r>
      <w:r>
        <w:t>10</w:t>
      </w:r>
      <w:r>
        <w:fldChar w:fldCharType="end"/>
      </w:r>
    </w:p>
    <w:p w14:paraId="2E0738C8" w14:textId="77777777" w:rsidR="00D502D4" w:rsidRDefault="00D502D4">
      <w:pPr>
        <w:pStyle w:val="TOC2"/>
        <w:tabs>
          <w:tab w:val="left" w:pos="874"/>
        </w:tabs>
        <w:rPr>
          <w:rFonts w:asciiTheme="minorHAnsi" w:eastAsiaTheme="minorEastAsia" w:hAnsiTheme="minorHAnsi"/>
          <w:smallCaps w:val="0"/>
          <w:lang w:eastAsia="ja-JP"/>
        </w:rPr>
      </w:pPr>
      <w:r>
        <w:t>4.9.</w:t>
      </w:r>
      <w:r>
        <w:rPr>
          <w:rFonts w:asciiTheme="minorHAnsi" w:eastAsiaTheme="minorEastAsia" w:hAnsiTheme="minorHAnsi"/>
          <w:smallCaps w:val="0"/>
          <w:lang w:eastAsia="ja-JP"/>
        </w:rPr>
        <w:tab/>
      </w:r>
      <w:r>
        <w:t>Non-Smoking Environment</w:t>
      </w:r>
      <w:r>
        <w:tab/>
      </w:r>
      <w:r>
        <w:fldChar w:fldCharType="begin"/>
      </w:r>
      <w:r>
        <w:instrText xml:space="preserve"> PAGEREF _Toc391070879 \h </w:instrText>
      </w:r>
      <w:r>
        <w:fldChar w:fldCharType="separate"/>
      </w:r>
      <w:r>
        <w:t>10</w:t>
      </w:r>
      <w:r>
        <w:fldChar w:fldCharType="end"/>
      </w:r>
    </w:p>
    <w:p w14:paraId="661A1105" w14:textId="77777777" w:rsidR="00D502D4" w:rsidRDefault="00D502D4">
      <w:pPr>
        <w:pStyle w:val="TOC2"/>
        <w:tabs>
          <w:tab w:val="left" w:pos="994"/>
        </w:tabs>
        <w:rPr>
          <w:rFonts w:asciiTheme="minorHAnsi" w:eastAsiaTheme="minorEastAsia" w:hAnsiTheme="minorHAnsi"/>
          <w:smallCaps w:val="0"/>
          <w:lang w:eastAsia="ja-JP"/>
        </w:rPr>
      </w:pPr>
      <w:r>
        <w:t>4.10.</w:t>
      </w:r>
      <w:r>
        <w:rPr>
          <w:rFonts w:asciiTheme="minorHAnsi" w:eastAsiaTheme="minorEastAsia" w:hAnsiTheme="minorHAnsi"/>
          <w:smallCaps w:val="0"/>
          <w:lang w:eastAsia="ja-JP"/>
        </w:rPr>
        <w:tab/>
      </w:r>
      <w:r>
        <w:t>Violence in the Workplace</w:t>
      </w:r>
      <w:r>
        <w:tab/>
      </w:r>
      <w:r>
        <w:fldChar w:fldCharType="begin"/>
      </w:r>
      <w:r>
        <w:instrText xml:space="preserve"> PAGEREF _Toc391070880 \h </w:instrText>
      </w:r>
      <w:r>
        <w:fldChar w:fldCharType="separate"/>
      </w:r>
      <w:r>
        <w:t>11</w:t>
      </w:r>
      <w:r>
        <w:fldChar w:fldCharType="end"/>
      </w:r>
    </w:p>
    <w:p w14:paraId="110BC7C8" w14:textId="77777777" w:rsidR="00D502D4" w:rsidRDefault="00D502D4">
      <w:pPr>
        <w:pStyle w:val="TOC2"/>
        <w:tabs>
          <w:tab w:val="left" w:pos="994"/>
        </w:tabs>
        <w:rPr>
          <w:rFonts w:asciiTheme="minorHAnsi" w:eastAsiaTheme="minorEastAsia" w:hAnsiTheme="minorHAnsi"/>
          <w:smallCaps w:val="0"/>
          <w:lang w:eastAsia="ja-JP"/>
        </w:rPr>
      </w:pPr>
      <w:r>
        <w:t>4.11.</w:t>
      </w:r>
      <w:r>
        <w:rPr>
          <w:rFonts w:asciiTheme="minorHAnsi" w:eastAsiaTheme="minorEastAsia" w:hAnsiTheme="minorHAnsi"/>
          <w:smallCaps w:val="0"/>
          <w:lang w:eastAsia="ja-JP"/>
        </w:rPr>
        <w:tab/>
      </w:r>
      <w:r>
        <w:t>Standards of Conduct and Ethics</w:t>
      </w:r>
      <w:r>
        <w:tab/>
      </w:r>
      <w:r>
        <w:fldChar w:fldCharType="begin"/>
      </w:r>
      <w:r>
        <w:instrText xml:space="preserve"> PAGEREF _Toc391070881 \h </w:instrText>
      </w:r>
      <w:r>
        <w:fldChar w:fldCharType="separate"/>
      </w:r>
      <w:r>
        <w:t>11</w:t>
      </w:r>
      <w:r>
        <w:fldChar w:fldCharType="end"/>
      </w:r>
    </w:p>
    <w:p w14:paraId="0BFC0AC4" w14:textId="77777777" w:rsidR="00D502D4" w:rsidRDefault="00D502D4">
      <w:pPr>
        <w:pStyle w:val="TOC2"/>
        <w:tabs>
          <w:tab w:val="left" w:pos="994"/>
        </w:tabs>
        <w:rPr>
          <w:rFonts w:asciiTheme="minorHAnsi" w:eastAsiaTheme="minorEastAsia" w:hAnsiTheme="minorHAnsi"/>
          <w:smallCaps w:val="0"/>
          <w:lang w:eastAsia="ja-JP"/>
        </w:rPr>
      </w:pPr>
      <w:r>
        <w:t>4.12.</w:t>
      </w:r>
      <w:r>
        <w:rPr>
          <w:rFonts w:asciiTheme="minorHAnsi" w:eastAsiaTheme="minorEastAsia" w:hAnsiTheme="minorHAnsi"/>
          <w:smallCaps w:val="0"/>
          <w:lang w:eastAsia="ja-JP"/>
        </w:rPr>
        <w:tab/>
      </w:r>
      <w:r>
        <w:t>Nonprofit Status</w:t>
      </w:r>
      <w:r>
        <w:tab/>
      </w:r>
      <w:r>
        <w:fldChar w:fldCharType="begin"/>
      </w:r>
      <w:r>
        <w:instrText xml:space="preserve"> PAGEREF _Toc391070882 \h </w:instrText>
      </w:r>
      <w:r>
        <w:fldChar w:fldCharType="separate"/>
      </w:r>
      <w:r>
        <w:t>12</w:t>
      </w:r>
      <w:r>
        <w:fldChar w:fldCharType="end"/>
      </w:r>
    </w:p>
    <w:p w14:paraId="5F35C323" w14:textId="77777777" w:rsidR="00D502D4" w:rsidRDefault="00D502D4">
      <w:pPr>
        <w:pStyle w:val="TOC2"/>
        <w:tabs>
          <w:tab w:val="left" w:pos="994"/>
        </w:tabs>
        <w:rPr>
          <w:rFonts w:asciiTheme="minorHAnsi" w:eastAsiaTheme="minorEastAsia" w:hAnsiTheme="minorHAnsi"/>
          <w:smallCaps w:val="0"/>
          <w:lang w:eastAsia="ja-JP"/>
        </w:rPr>
      </w:pPr>
      <w:r>
        <w:t>4.13.</w:t>
      </w:r>
      <w:r>
        <w:rPr>
          <w:rFonts w:asciiTheme="minorHAnsi" w:eastAsiaTheme="minorEastAsia" w:hAnsiTheme="minorHAnsi"/>
          <w:smallCaps w:val="0"/>
          <w:lang w:eastAsia="ja-JP"/>
        </w:rPr>
        <w:tab/>
      </w:r>
      <w:r>
        <w:t>Media Policy</w:t>
      </w:r>
      <w:r>
        <w:tab/>
      </w:r>
      <w:r>
        <w:fldChar w:fldCharType="begin"/>
      </w:r>
      <w:r>
        <w:instrText xml:space="preserve"> PAGEREF _Toc391070883 \h </w:instrText>
      </w:r>
      <w:r>
        <w:fldChar w:fldCharType="separate"/>
      </w:r>
      <w:r>
        <w:t>12</w:t>
      </w:r>
      <w:r>
        <w:fldChar w:fldCharType="end"/>
      </w:r>
    </w:p>
    <w:p w14:paraId="2C8C0FED" w14:textId="77777777" w:rsidR="00D502D4" w:rsidRDefault="00D502D4">
      <w:pPr>
        <w:pStyle w:val="TOC1"/>
        <w:tabs>
          <w:tab w:val="left" w:pos="420"/>
        </w:tabs>
        <w:rPr>
          <w:rFonts w:asciiTheme="minorHAnsi" w:eastAsiaTheme="minorEastAsia" w:hAnsiTheme="minorHAnsi"/>
          <w:b w:val="0"/>
          <w:smallCaps w:val="0"/>
          <w:lang w:eastAsia="ja-JP"/>
        </w:rPr>
      </w:pPr>
      <w:r>
        <w:t>5.</w:t>
      </w:r>
      <w:r>
        <w:rPr>
          <w:rFonts w:asciiTheme="minorHAnsi" w:eastAsiaTheme="minorEastAsia" w:hAnsiTheme="minorHAnsi"/>
          <w:b w:val="0"/>
          <w:smallCaps w:val="0"/>
          <w:lang w:eastAsia="ja-JP"/>
        </w:rPr>
        <w:tab/>
      </w:r>
      <w:r>
        <w:t>Disability FAQ</w:t>
      </w:r>
      <w:r>
        <w:tab/>
      </w:r>
      <w:r>
        <w:fldChar w:fldCharType="begin"/>
      </w:r>
      <w:r>
        <w:instrText xml:space="preserve"> PAGEREF _Toc391070884 \h </w:instrText>
      </w:r>
      <w:r>
        <w:fldChar w:fldCharType="separate"/>
      </w:r>
      <w:r>
        <w:t>14</w:t>
      </w:r>
      <w:r>
        <w:fldChar w:fldCharType="end"/>
      </w:r>
    </w:p>
    <w:p w14:paraId="144BB464" w14:textId="308E63F5" w:rsidR="00D502D4" w:rsidRDefault="00D502D4">
      <w:pPr>
        <w:pStyle w:val="TOC1"/>
        <w:tabs>
          <w:tab w:val="left" w:pos="420"/>
        </w:tabs>
        <w:rPr>
          <w:rFonts w:asciiTheme="minorHAnsi" w:eastAsiaTheme="minorEastAsia" w:hAnsiTheme="minorHAnsi"/>
          <w:b w:val="0"/>
          <w:smallCaps w:val="0"/>
          <w:lang w:eastAsia="ja-JP"/>
        </w:rPr>
      </w:pPr>
      <w:r>
        <w:t>6.</w:t>
      </w:r>
      <w:r>
        <w:rPr>
          <w:rFonts w:asciiTheme="minorHAnsi" w:eastAsiaTheme="minorEastAsia" w:hAnsiTheme="minorHAnsi"/>
          <w:b w:val="0"/>
          <w:smallCaps w:val="0"/>
          <w:lang w:eastAsia="ja-JP"/>
        </w:rPr>
        <w:tab/>
      </w:r>
      <w:r>
        <w:t xml:space="preserve">Sample of </w:t>
      </w:r>
      <w:r w:rsidR="00CF2DD7">
        <w:t>Team</w:t>
      </w:r>
      <w:r>
        <w:t xml:space="preserve"> Activities</w:t>
      </w:r>
      <w:r>
        <w:tab/>
      </w:r>
      <w:r>
        <w:fldChar w:fldCharType="begin"/>
      </w:r>
      <w:r>
        <w:instrText xml:space="preserve"> PAGEREF _Toc391070885 \h </w:instrText>
      </w:r>
      <w:r>
        <w:fldChar w:fldCharType="separate"/>
      </w:r>
      <w:r>
        <w:t>21</w:t>
      </w:r>
      <w:r>
        <w:fldChar w:fldCharType="end"/>
      </w:r>
    </w:p>
    <w:p w14:paraId="37542A22" w14:textId="1514F4A7" w:rsidR="00D502D4" w:rsidRDefault="00D502D4">
      <w:pPr>
        <w:pStyle w:val="TOC2"/>
        <w:tabs>
          <w:tab w:val="left" w:pos="874"/>
        </w:tabs>
        <w:rPr>
          <w:rFonts w:asciiTheme="minorHAnsi" w:eastAsiaTheme="minorEastAsia" w:hAnsiTheme="minorHAnsi"/>
          <w:smallCaps w:val="0"/>
          <w:lang w:eastAsia="ja-JP"/>
        </w:rPr>
      </w:pPr>
      <w:r>
        <w:t>6.1.</w:t>
      </w:r>
      <w:r>
        <w:rPr>
          <w:rFonts w:asciiTheme="minorHAnsi" w:eastAsiaTheme="minorEastAsia" w:hAnsiTheme="minorHAnsi"/>
          <w:smallCaps w:val="0"/>
          <w:lang w:eastAsia="ja-JP"/>
        </w:rPr>
        <w:tab/>
      </w:r>
      <w:r>
        <w:t xml:space="preserve">Education &amp; Skills Building </w:t>
      </w:r>
      <w:r w:rsidR="00CF2DD7">
        <w:t>Team</w:t>
      </w:r>
      <w:r>
        <w:tab/>
      </w:r>
      <w:r>
        <w:fldChar w:fldCharType="begin"/>
      </w:r>
      <w:r>
        <w:instrText xml:space="preserve"> PAGEREF _Toc391070886 \h </w:instrText>
      </w:r>
      <w:r>
        <w:fldChar w:fldCharType="separate"/>
      </w:r>
      <w:r>
        <w:t>21</w:t>
      </w:r>
      <w:r>
        <w:fldChar w:fldCharType="end"/>
      </w:r>
    </w:p>
    <w:p w14:paraId="32E130F8" w14:textId="7DEC8DC7" w:rsidR="00D502D4" w:rsidRDefault="00D502D4">
      <w:pPr>
        <w:pStyle w:val="TOC2"/>
        <w:tabs>
          <w:tab w:val="left" w:pos="874"/>
        </w:tabs>
        <w:rPr>
          <w:rFonts w:asciiTheme="minorHAnsi" w:eastAsiaTheme="minorEastAsia" w:hAnsiTheme="minorHAnsi"/>
          <w:smallCaps w:val="0"/>
          <w:lang w:eastAsia="ja-JP"/>
        </w:rPr>
      </w:pPr>
      <w:r>
        <w:t>6.2.</w:t>
      </w:r>
      <w:r>
        <w:rPr>
          <w:rFonts w:asciiTheme="minorHAnsi" w:eastAsiaTheme="minorEastAsia" w:hAnsiTheme="minorHAnsi"/>
          <w:smallCaps w:val="0"/>
          <w:lang w:eastAsia="ja-JP"/>
        </w:rPr>
        <w:tab/>
      </w:r>
      <w:r>
        <w:t xml:space="preserve">Jobs for People with Disabilities </w:t>
      </w:r>
      <w:r w:rsidR="00CF2DD7">
        <w:t>Team</w:t>
      </w:r>
      <w:r>
        <w:tab/>
      </w:r>
      <w:r>
        <w:fldChar w:fldCharType="begin"/>
      </w:r>
      <w:r>
        <w:instrText xml:space="preserve"> PAGEREF _Toc391070887 \h </w:instrText>
      </w:r>
      <w:r>
        <w:fldChar w:fldCharType="separate"/>
      </w:r>
      <w:r>
        <w:t>22</w:t>
      </w:r>
      <w:r>
        <w:fldChar w:fldCharType="end"/>
      </w:r>
    </w:p>
    <w:p w14:paraId="0420730A" w14:textId="73C1D9F9" w:rsidR="00D502D4" w:rsidRDefault="00D502D4">
      <w:pPr>
        <w:pStyle w:val="TOC2"/>
        <w:tabs>
          <w:tab w:val="left" w:pos="874"/>
        </w:tabs>
        <w:rPr>
          <w:rFonts w:asciiTheme="minorHAnsi" w:eastAsiaTheme="minorEastAsia" w:hAnsiTheme="minorHAnsi"/>
          <w:smallCaps w:val="0"/>
          <w:lang w:eastAsia="ja-JP"/>
        </w:rPr>
      </w:pPr>
      <w:r>
        <w:t>6.3.</w:t>
      </w:r>
      <w:r>
        <w:rPr>
          <w:rFonts w:asciiTheme="minorHAnsi" w:eastAsiaTheme="minorEastAsia" w:hAnsiTheme="minorHAnsi"/>
          <w:smallCaps w:val="0"/>
          <w:lang w:eastAsia="ja-JP"/>
        </w:rPr>
        <w:tab/>
      </w:r>
      <w:r>
        <w:t xml:space="preserve">Stigma Reduction / Disability in Hollywood </w:t>
      </w:r>
      <w:r w:rsidR="00CF2DD7">
        <w:t>Team</w:t>
      </w:r>
      <w:r>
        <w:tab/>
      </w:r>
      <w:r>
        <w:fldChar w:fldCharType="begin"/>
      </w:r>
      <w:r>
        <w:instrText xml:space="preserve"> PAGEREF _Toc391070888 \h </w:instrText>
      </w:r>
      <w:r>
        <w:fldChar w:fldCharType="separate"/>
      </w:r>
      <w:r>
        <w:t>23</w:t>
      </w:r>
      <w:r>
        <w:fldChar w:fldCharType="end"/>
      </w:r>
    </w:p>
    <w:p w14:paraId="6BE9EB0C" w14:textId="5EDCB473" w:rsidR="00D502D4" w:rsidRDefault="00D502D4">
      <w:pPr>
        <w:pStyle w:val="TOC2"/>
        <w:tabs>
          <w:tab w:val="left" w:pos="874"/>
        </w:tabs>
        <w:rPr>
          <w:rFonts w:asciiTheme="minorHAnsi" w:eastAsiaTheme="minorEastAsia" w:hAnsiTheme="minorHAnsi"/>
          <w:smallCaps w:val="0"/>
          <w:lang w:eastAsia="ja-JP"/>
        </w:rPr>
      </w:pPr>
      <w:r>
        <w:t>6.4.</w:t>
      </w:r>
      <w:r>
        <w:rPr>
          <w:rFonts w:asciiTheme="minorHAnsi" w:eastAsiaTheme="minorEastAsia" w:hAnsiTheme="minorHAnsi"/>
          <w:smallCaps w:val="0"/>
          <w:lang w:eastAsia="ja-JP"/>
        </w:rPr>
        <w:tab/>
      </w:r>
      <w:r>
        <w:t>Intersection of Politics and</w:t>
      </w:r>
      <w:r w:rsidR="00CF2DD7">
        <w:t xml:space="preserve"> Disability Team</w:t>
      </w:r>
      <w:r>
        <w:tab/>
      </w:r>
      <w:r>
        <w:fldChar w:fldCharType="begin"/>
      </w:r>
      <w:r>
        <w:instrText xml:space="preserve"> PAGEREF _Toc391070889 \h </w:instrText>
      </w:r>
      <w:r>
        <w:fldChar w:fldCharType="separate"/>
      </w:r>
      <w:r>
        <w:t>24</w:t>
      </w:r>
      <w:r>
        <w:fldChar w:fldCharType="end"/>
      </w:r>
    </w:p>
    <w:p w14:paraId="07EB0FD8" w14:textId="3F8F7D0F" w:rsidR="00D502D4" w:rsidRDefault="00D502D4">
      <w:pPr>
        <w:pStyle w:val="TOC2"/>
        <w:tabs>
          <w:tab w:val="left" w:pos="874"/>
        </w:tabs>
        <w:rPr>
          <w:rFonts w:asciiTheme="minorHAnsi" w:eastAsiaTheme="minorEastAsia" w:hAnsiTheme="minorHAnsi"/>
          <w:smallCaps w:val="0"/>
          <w:lang w:eastAsia="ja-JP"/>
        </w:rPr>
      </w:pPr>
      <w:r>
        <w:t>6.5.</w:t>
      </w:r>
      <w:r>
        <w:rPr>
          <w:rFonts w:asciiTheme="minorHAnsi" w:eastAsiaTheme="minorEastAsia" w:hAnsiTheme="minorHAnsi"/>
          <w:smallCaps w:val="0"/>
          <w:lang w:eastAsia="ja-JP"/>
        </w:rPr>
        <w:tab/>
      </w:r>
      <w:r>
        <w:t xml:space="preserve">Inclusive Philanthropy </w:t>
      </w:r>
      <w:r w:rsidR="00CF2DD7">
        <w:t>Team</w:t>
      </w:r>
      <w:r>
        <w:tab/>
      </w:r>
      <w:r>
        <w:fldChar w:fldCharType="begin"/>
      </w:r>
      <w:r>
        <w:instrText xml:space="preserve"> PAGEREF _Toc391070890 \h </w:instrText>
      </w:r>
      <w:r>
        <w:fldChar w:fldCharType="separate"/>
      </w:r>
      <w:r>
        <w:t>24</w:t>
      </w:r>
      <w:r>
        <w:fldChar w:fldCharType="end"/>
      </w:r>
    </w:p>
    <w:p w14:paraId="5FCB74E9" w14:textId="08A63B12" w:rsidR="00D502D4" w:rsidRDefault="00D502D4">
      <w:pPr>
        <w:pStyle w:val="TOC2"/>
        <w:tabs>
          <w:tab w:val="left" w:pos="874"/>
        </w:tabs>
        <w:rPr>
          <w:rFonts w:asciiTheme="minorHAnsi" w:eastAsiaTheme="minorEastAsia" w:hAnsiTheme="minorHAnsi"/>
          <w:smallCaps w:val="0"/>
          <w:lang w:eastAsia="ja-JP"/>
        </w:rPr>
      </w:pPr>
      <w:r>
        <w:t>6.6.</w:t>
      </w:r>
      <w:r>
        <w:rPr>
          <w:rFonts w:asciiTheme="minorHAnsi" w:eastAsiaTheme="minorEastAsia" w:hAnsiTheme="minorHAnsi"/>
          <w:smallCaps w:val="0"/>
          <w:lang w:eastAsia="ja-JP"/>
        </w:rPr>
        <w:tab/>
      </w:r>
      <w:r>
        <w:t xml:space="preserve">National Leadership Program </w:t>
      </w:r>
      <w:r w:rsidR="00CF2DD7">
        <w:t>Team</w:t>
      </w:r>
      <w:r>
        <w:tab/>
      </w:r>
      <w:r>
        <w:fldChar w:fldCharType="begin"/>
      </w:r>
      <w:r>
        <w:instrText xml:space="preserve"> PAGEREF _Toc391070891 \h </w:instrText>
      </w:r>
      <w:r>
        <w:fldChar w:fldCharType="separate"/>
      </w:r>
      <w:r>
        <w:t>26</w:t>
      </w:r>
      <w:r>
        <w:fldChar w:fldCharType="end"/>
      </w:r>
    </w:p>
    <w:p w14:paraId="1B50E544" w14:textId="765B851F" w:rsidR="00D502D4" w:rsidRDefault="00D502D4">
      <w:pPr>
        <w:pStyle w:val="TOC2"/>
        <w:tabs>
          <w:tab w:val="left" w:pos="874"/>
        </w:tabs>
        <w:rPr>
          <w:rFonts w:asciiTheme="minorHAnsi" w:eastAsiaTheme="minorEastAsia" w:hAnsiTheme="minorHAnsi"/>
          <w:smallCaps w:val="0"/>
          <w:lang w:eastAsia="ja-JP"/>
        </w:rPr>
      </w:pPr>
      <w:r>
        <w:t>6.7.</w:t>
      </w:r>
      <w:r>
        <w:rPr>
          <w:rFonts w:asciiTheme="minorHAnsi" w:eastAsiaTheme="minorEastAsia" w:hAnsiTheme="minorHAnsi"/>
          <w:smallCaps w:val="0"/>
          <w:lang w:eastAsia="ja-JP"/>
        </w:rPr>
        <w:tab/>
      </w:r>
      <w:r>
        <w:t xml:space="preserve">Spanish-Language Resource </w:t>
      </w:r>
      <w:r w:rsidR="00CF2DD7">
        <w:t>Team</w:t>
      </w:r>
      <w:r>
        <w:tab/>
      </w:r>
      <w:r>
        <w:fldChar w:fldCharType="begin"/>
      </w:r>
      <w:r>
        <w:instrText xml:space="preserve"> PAGEREF _Toc391070892 \h </w:instrText>
      </w:r>
      <w:r>
        <w:fldChar w:fldCharType="separate"/>
      </w:r>
      <w:r>
        <w:t>27</w:t>
      </w:r>
      <w:r>
        <w:fldChar w:fldCharType="end"/>
      </w:r>
    </w:p>
    <w:p w14:paraId="09781449" w14:textId="2C43D705" w:rsidR="00D502D4" w:rsidRDefault="00D502D4">
      <w:pPr>
        <w:pStyle w:val="TOC2"/>
        <w:tabs>
          <w:tab w:val="left" w:pos="874"/>
        </w:tabs>
        <w:rPr>
          <w:rFonts w:asciiTheme="minorHAnsi" w:eastAsiaTheme="minorEastAsia" w:hAnsiTheme="minorHAnsi"/>
          <w:smallCaps w:val="0"/>
          <w:lang w:eastAsia="ja-JP"/>
        </w:rPr>
      </w:pPr>
      <w:r>
        <w:t>6.8.</w:t>
      </w:r>
      <w:r>
        <w:rPr>
          <w:rFonts w:asciiTheme="minorHAnsi" w:eastAsiaTheme="minorEastAsia" w:hAnsiTheme="minorHAnsi"/>
          <w:smallCaps w:val="0"/>
          <w:lang w:eastAsia="ja-JP"/>
        </w:rPr>
        <w:tab/>
      </w:r>
      <w:r>
        <w:t xml:space="preserve">Jewish Inclusion </w:t>
      </w:r>
      <w:r w:rsidR="00CF2DD7">
        <w:t>Team</w:t>
      </w:r>
      <w:r>
        <w:tab/>
      </w:r>
      <w:r>
        <w:fldChar w:fldCharType="begin"/>
      </w:r>
      <w:r>
        <w:instrText xml:space="preserve"> PAGEREF _Toc391070893 \h </w:instrText>
      </w:r>
      <w:r>
        <w:fldChar w:fldCharType="separate"/>
      </w:r>
      <w:r>
        <w:t>29</w:t>
      </w:r>
      <w:r>
        <w:fldChar w:fldCharType="end"/>
      </w:r>
    </w:p>
    <w:p w14:paraId="4B946109" w14:textId="77777777" w:rsidR="0007481B" w:rsidRDefault="0007481B">
      <w:pPr>
        <w:pStyle w:val="TOC1"/>
        <w:tabs>
          <w:tab w:val="left" w:pos="420"/>
        </w:tabs>
      </w:pPr>
    </w:p>
    <w:p w14:paraId="5EAED8EF" w14:textId="4B9FC6A4" w:rsidR="00D502D4" w:rsidRDefault="00D502D4">
      <w:pPr>
        <w:pStyle w:val="TOC1"/>
        <w:tabs>
          <w:tab w:val="left" w:pos="420"/>
        </w:tabs>
        <w:rPr>
          <w:rFonts w:asciiTheme="minorHAnsi" w:eastAsiaTheme="minorEastAsia" w:hAnsiTheme="minorHAnsi"/>
          <w:b w:val="0"/>
          <w:smallCaps w:val="0"/>
          <w:lang w:eastAsia="ja-JP"/>
        </w:rPr>
      </w:pPr>
      <w:r>
        <w:lastRenderedPageBreak/>
        <w:t>7.</w:t>
      </w:r>
      <w:r>
        <w:rPr>
          <w:rFonts w:asciiTheme="minorHAnsi" w:eastAsiaTheme="minorEastAsia" w:hAnsiTheme="minorHAnsi"/>
          <w:b w:val="0"/>
          <w:smallCaps w:val="0"/>
          <w:lang w:eastAsia="ja-JP"/>
        </w:rPr>
        <w:tab/>
      </w:r>
      <w:r>
        <w:t>Volunteer Forms</w:t>
      </w:r>
      <w:r>
        <w:tab/>
      </w:r>
      <w:r>
        <w:fldChar w:fldCharType="begin"/>
      </w:r>
      <w:r>
        <w:instrText xml:space="preserve"> PAGEREF _Toc391070894 \h </w:instrText>
      </w:r>
      <w:r>
        <w:fldChar w:fldCharType="separate"/>
      </w:r>
      <w:r>
        <w:t>30</w:t>
      </w:r>
      <w:r>
        <w:fldChar w:fldCharType="end"/>
      </w:r>
    </w:p>
    <w:p w14:paraId="74C52D4D" w14:textId="77777777" w:rsidR="00D502D4" w:rsidRDefault="00D502D4">
      <w:pPr>
        <w:pStyle w:val="TOC2"/>
        <w:tabs>
          <w:tab w:val="left" w:pos="874"/>
        </w:tabs>
        <w:rPr>
          <w:rFonts w:asciiTheme="minorHAnsi" w:eastAsiaTheme="minorEastAsia" w:hAnsiTheme="minorHAnsi"/>
          <w:smallCaps w:val="0"/>
          <w:lang w:eastAsia="ja-JP"/>
        </w:rPr>
      </w:pPr>
      <w:r w:rsidRPr="004F6FAE">
        <w:rPr>
          <w:rFonts w:eastAsia="Calibri"/>
        </w:rPr>
        <w:t>7.1.</w:t>
      </w:r>
      <w:r>
        <w:rPr>
          <w:rFonts w:asciiTheme="minorHAnsi" w:eastAsiaTheme="minorEastAsia" w:hAnsiTheme="minorHAnsi"/>
          <w:smallCaps w:val="0"/>
          <w:lang w:eastAsia="ja-JP"/>
        </w:rPr>
        <w:tab/>
      </w:r>
      <w:r w:rsidRPr="004F6FAE">
        <w:rPr>
          <w:rFonts w:eastAsia="Calibri"/>
        </w:rPr>
        <w:t>Volunteer Confidentiality Form</w:t>
      </w:r>
      <w:r>
        <w:tab/>
      </w:r>
      <w:r>
        <w:fldChar w:fldCharType="begin"/>
      </w:r>
      <w:r>
        <w:instrText xml:space="preserve"> PAGEREF _Toc391070895 \h </w:instrText>
      </w:r>
      <w:r>
        <w:fldChar w:fldCharType="separate"/>
      </w:r>
      <w:r>
        <w:t>31</w:t>
      </w:r>
      <w:r>
        <w:fldChar w:fldCharType="end"/>
      </w:r>
    </w:p>
    <w:p w14:paraId="4B67D311" w14:textId="77777777" w:rsidR="00D502D4" w:rsidRDefault="00D502D4">
      <w:pPr>
        <w:pStyle w:val="TOC2"/>
        <w:tabs>
          <w:tab w:val="left" w:pos="874"/>
        </w:tabs>
        <w:rPr>
          <w:rFonts w:asciiTheme="minorHAnsi" w:eastAsiaTheme="minorEastAsia" w:hAnsiTheme="minorHAnsi"/>
          <w:smallCaps w:val="0"/>
          <w:lang w:eastAsia="ja-JP"/>
        </w:rPr>
      </w:pPr>
      <w:r w:rsidRPr="004F6FAE">
        <w:rPr>
          <w:rFonts w:eastAsia="Calibri"/>
        </w:rPr>
        <w:t>7.2.</w:t>
      </w:r>
      <w:r>
        <w:rPr>
          <w:rFonts w:asciiTheme="minorHAnsi" w:eastAsiaTheme="minorEastAsia" w:hAnsiTheme="minorHAnsi"/>
          <w:smallCaps w:val="0"/>
          <w:lang w:eastAsia="ja-JP"/>
        </w:rPr>
        <w:tab/>
      </w:r>
      <w:r w:rsidRPr="004F6FAE">
        <w:rPr>
          <w:rFonts w:eastAsia="Calibri"/>
        </w:rPr>
        <w:t>Emergency Contact Form</w:t>
      </w:r>
      <w:r>
        <w:tab/>
      </w:r>
      <w:r>
        <w:fldChar w:fldCharType="begin"/>
      </w:r>
      <w:r>
        <w:instrText xml:space="preserve"> PAGEREF _Toc391070896 \h </w:instrText>
      </w:r>
      <w:r>
        <w:fldChar w:fldCharType="separate"/>
      </w:r>
      <w:r>
        <w:t>33</w:t>
      </w:r>
      <w:r>
        <w:fldChar w:fldCharType="end"/>
      </w:r>
    </w:p>
    <w:p w14:paraId="691902D3" w14:textId="7E1F244F" w:rsidR="00D502D4" w:rsidRDefault="00D502D4">
      <w:pPr>
        <w:pStyle w:val="TOC2"/>
        <w:tabs>
          <w:tab w:val="left" w:pos="874"/>
        </w:tabs>
        <w:rPr>
          <w:rFonts w:asciiTheme="minorHAnsi" w:eastAsiaTheme="minorEastAsia" w:hAnsiTheme="minorHAnsi"/>
          <w:smallCaps w:val="0"/>
          <w:lang w:eastAsia="ja-JP"/>
        </w:rPr>
      </w:pPr>
      <w:r w:rsidRPr="004F6FAE">
        <w:rPr>
          <w:rFonts w:eastAsia="Calibri"/>
        </w:rPr>
        <w:t>7.3.</w:t>
      </w:r>
      <w:r>
        <w:rPr>
          <w:rFonts w:asciiTheme="minorHAnsi" w:eastAsiaTheme="minorEastAsia" w:hAnsiTheme="minorHAnsi"/>
          <w:smallCaps w:val="0"/>
          <w:lang w:eastAsia="ja-JP"/>
        </w:rPr>
        <w:tab/>
      </w:r>
      <w:r w:rsidRPr="004F6FAE">
        <w:rPr>
          <w:rFonts w:eastAsia="Calibri"/>
        </w:rPr>
        <w:t>Receipt of Volunteer Handbook Acknowledgement</w:t>
      </w:r>
      <w:r w:rsidR="00283421">
        <w:rPr>
          <w:rFonts w:eastAsia="Calibri"/>
        </w:rPr>
        <w:t xml:space="preserve"> Form</w:t>
      </w:r>
      <w:r>
        <w:tab/>
      </w:r>
      <w:r>
        <w:fldChar w:fldCharType="begin"/>
      </w:r>
      <w:r>
        <w:instrText xml:space="preserve"> PAGEREF _Toc391070897 \h </w:instrText>
      </w:r>
      <w:r>
        <w:fldChar w:fldCharType="separate"/>
      </w:r>
      <w:r>
        <w:t>34</w:t>
      </w:r>
      <w:r>
        <w:fldChar w:fldCharType="end"/>
      </w:r>
    </w:p>
    <w:p w14:paraId="7F8E35B6" w14:textId="59A35736" w:rsidR="00D502D4" w:rsidRDefault="00D502D4">
      <w:pPr>
        <w:pStyle w:val="TOC2"/>
        <w:tabs>
          <w:tab w:val="left" w:pos="874"/>
        </w:tabs>
        <w:rPr>
          <w:rFonts w:asciiTheme="minorHAnsi" w:eastAsiaTheme="minorEastAsia" w:hAnsiTheme="minorHAnsi"/>
          <w:smallCaps w:val="0"/>
          <w:lang w:eastAsia="ja-JP"/>
        </w:rPr>
      </w:pPr>
      <w:r w:rsidRPr="004F6FAE">
        <w:rPr>
          <w:rFonts w:eastAsia="Calibri"/>
        </w:rPr>
        <w:t>7.4.</w:t>
      </w:r>
      <w:r>
        <w:rPr>
          <w:rFonts w:asciiTheme="minorHAnsi" w:eastAsiaTheme="minorEastAsia" w:hAnsiTheme="minorHAnsi"/>
          <w:smallCaps w:val="0"/>
          <w:lang w:eastAsia="ja-JP"/>
        </w:rPr>
        <w:tab/>
      </w:r>
      <w:r w:rsidRPr="004F6FAE">
        <w:rPr>
          <w:rFonts w:eastAsia="Calibri"/>
        </w:rPr>
        <w:t>Photo and Audio Release</w:t>
      </w:r>
      <w:r w:rsidR="00283421">
        <w:rPr>
          <w:rFonts w:eastAsia="Calibri"/>
        </w:rPr>
        <w:t xml:space="preserve"> Form</w:t>
      </w:r>
      <w:r>
        <w:tab/>
      </w:r>
      <w:r>
        <w:fldChar w:fldCharType="begin"/>
      </w:r>
      <w:r>
        <w:instrText xml:space="preserve"> PAGEREF _Toc391070898 \h </w:instrText>
      </w:r>
      <w:r>
        <w:fldChar w:fldCharType="separate"/>
      </w:r>
      <w:r>
        <w:t>35</w:t>
      </w:r>
      <w:r>
        <w:fldChar w:fldCharType="end"/>
      </w:r>
    </w:p>
    <w:p w14:paraId="0DAF77E3" w14:textId="77777777" w:rsidR="00D502D4" w:rsidRDefault="00D502D4">
      <w:pPr>
        <w:pStyle w:val="TOC2"/>
        <w:tabs>
          <w:tab w:val="left" w:pos="874"/>
        </w:tabs>
        <w:rPr>
          <w:rFonts w:asciiTheme="minorHAnsi" w:eastAsiaTheme="minorEastAsia" w:hAnsiTheme="minorHAnsi"/>
          <w:smallCaps w:val="0"/>
          <w:lang w:eastAsia="ja-JP"/>
        </w:rPr>
      </w:pPr>
      <w:r w:rsidRPr="004F6FAE">
        <w:rPr>
          <w:rFonts w:eastAsia="Calibri"/>
        </w:rPr>
        <w:t>7.5.</w:t>
      </w:r>
      <w:r>
        <w:rPr>
          <w:rFonts w:asciiTheme="minorHAnsi" w:eastAsiaTheme="minorEastAsia" w:hAnsiTheme="minorHAnsi"/>
          <w:smallCaps w:val="0"/>
          <w:lang w:eastAsia="ja-JP"/>
        </w:rPr>
        <w:tab/>
      </w:r>
      <w:r w:rsidRPr="004F6FAE">
        <w:rPr>
          <w:rFonts w:eastAsia="Calibri"/>
        </w:rPr>
        <w:t>Volunteer Valuation Form</w:t>
      </w:r>
      <w:r>
        <w:tab/>
      </w:r>
      <w:r>
        <w:fldChar w:fldCharType="begin"/>
      </w:r>
      <w:r>
        <w:instrText xml:space="preserve"> PAGEREF _Toc391070899 \h </w:instrText>
      </w:r>
      <w:r>
        <w:fldChar w:fldCharType="separate"/>
      </w:r>
      <w:r>
        <w:t>36</w:t>
      </w:r>
      <w:r>
        <w:fldChar w:fldCharType="end"/>
      </w:r>
    </w:p>
    <w:p w14:paraId="1F97012E" w14:textId="77777777" w:rsidR="00D502D4" w:rsidRDefault="00D502D4">
      <w:pPr>
        <w:pStyle w:val="TOC1"/>
        <w:tabs>
          <w:tab w:val="left" w:pos="420"/>
        </w:tabs>
        <w:rPr>
          <w:rFonts w:asciiTheme="minorHAnsi" w:eastAsiaTheme="minorEastAsia" w:hAnsiTheme="minorHAnsi"/>
          <w:b w:val="0"/>
          <w:smallCaps w:val="0"/>
          <w:lang w:eastAsia="ja-JP"/>
        </w:rPr>
      </w:pPr>
      <w:r>
        <w:t>8.</w:t>
      </w:r>
      <w:r>
        <w:rPr>
          <w:rFonts w:asciiTheme="minorHAnsi" w:eastAsiaTheme="minorEastAsia" w:hAnsiTheme="minorHAnsi"/>
          <w:b w:val="0"/>
          <w:smallCaps w:val="0"/>
          <w:lang w:eastAsia="ja-JP"/>
        </w:rPr>
        <w:tab/>
      </w:r>
      <w:r>
        <w:t>Terminology Tips: Using the Appropriate Lexicon</w:t>
      </w:r>
      <w:r>
        <w:tab/>
      </w:r>
      <w:r>
        <w:fldChar w:fldCharType="begin"/>
      </w:r>
      <w:r>
        <w:instrText xml:space="preserve"> PAGEREF _Toc391070900 \h </w:instrText>
      </w:r>
      <w:r>
        <w:fldChar w:fldCharType="separate"/>
      </w:r>
      <w:r>
        <w:t>38</w:t>
      </w:r>
      <w:r>
        <w:fldChar w:fldCharType="end"/>
      </w:r>
    </w:p>
    <w:p w14:paraId="7F1500A6" w14:textId="77777777" w:rsidR="00D502D4" w:rsidRDefault="00D502D4">
      <w:pPr>
        <w:pStyle w:val="TOC1"/>
        <w:tabs>
          <w:tab w:val="left" w:pos="420"/>
        </w:tabs>
        <w:rPr>
          <w:rFonts w:asciiTheme="minorHAnsi" w:eastAsiaTheme="minorEastAsia" w:hAnsiTheme="minorHAnsi"/>
          <w:b w:val="0"/>
          <w:smallCaps w:val="0"/>
          <w:lang w:eastAsia="ja-JP"/>
        </w:rPr>
      </w:pPr>
      <w:r>
        <w:t>9.</w:t>
      </w:r>
      <w:r>
        <w:rPr>
          <w:rFonts w:asciiTheme="minorHAnsi" w:eastAsiaTheme="minorEastAsia" w:hAnsiTheme="minorHAnsi"/>
          <w:b w:val="0"/>
          <w:smallCaps w:val="0"/>
          <w:lang w:eastAsia="ja-JP"/>
        </w:rPr>
        <w:tab/>
      </w:r>
      <w:r>
        <w:t>Common Acronyms</w:t>
      </w:r>
      <w:r>
        <w:tab/>
      </w:r>
      <w:r>
        <w:fldChar w:fldCharType="begin"/>
      </w:r>
      <w:r>
        <w:instrText xml:space="preserve"> PAGEREF _Toc391070901 \h </w:instrText>
      </w:r>
      <w:r>
        <w:fldChar w:fldCharType="separate"/>
      </w:r>
      <w:r>
        <w:t>40</w:t>
      </w:r>
      <w:r>
        <w:fldChar w:fldCharType="end"/>
      </w:r>
    </w:p>
    <w:p w14:paraId="63C6D052" w14:textId="77777777" w:rsidR="00D502D4" w:rsidRDefault="00D502D4">
      <w:pPr>
        <w:pStyle w:val="TOC1"/>
        <w:tabs>
          <w:tab w:val="left" w:pos="540"/>
        </w:tabs>
        <w:rPr>
          <w:rFonts w:asciiTheme="minorHAnsi" w:eastAsiaTheme="minorEastAsia" w:hAnsiTheme="minorHAnsi"/>
          <w:b w:val="0"/>
          <w:smallCaps w:val="0"/>
          <w:lang w:eastAsia="ja-JP"/>
        </w:rPr>
      </w:pPr>
      <w:r>
        <w:t>10.</w:t>
      </w:r>
      <w:r>
        <w:rPr>
          <w:rFonts w:asciiTheme="minorHAnsi" w:eastAsiaTheme="minorEastAsia" w:hAnsiTheme="minorHAnsi"/>
          <w:b w:val="0"/>
          <w:smallCaps w:val="0"/>
          <w:lang w:eastAsia="ja-JP"/>
        </w:rPr>
        <w:tab/>
      </w:r>
      <w:r>
        <w:t>Etiquette: Interacting With People With Disabilities</w:t>
      </w:r>
      <w:r>
        <w:tab/>
      </w:r>
      <w:r>
        <w:fldChar w:fldCharType="begin"/>
      </w:r>
      <w:r>
        <w:instrText xml:space="preserve"> PAGEREF _Toc391070902 \h </w:instrText>
      </w:r>
      <w:r>
        <w:fldChar w:fldCharType="separate"/>
      </w:r>
      <w:r>
        <w:t>42</w:t>
      </w:r>
      <w:r>
        <w:fldChar w:fldCharType="end"/>
      </w:r>
    </w:p>
    <w:p w14:paraId="5271373F" w14:textId="0D8E0FF3" w:rsidR="00243E10" w:rsidRPr="008C41C5" w:rsidRDefault="002B5441" w:rsidP="002B5441">
      <w:r>
        <w:rPr>
          <w:noProof/>
        </w:rPr>
        <w:fldChar w:fldCharType="end"/>
      </w:r>
    </w:p>
    <w:p w14:paraId="6B6F5390" w14:textId="77777777" w:rsidR="008976B8" w:rsidRDefault="008976B8" w:rsidP="009F19B9">
      <w:pPr>
        <w:spacing w:after="200" w:line="276" w:lineRule="auto"/>
        <w:sectPr w:rsidR="008976B8" w:rsidSect="00344427">
          <w:headerReference w:type="even" r:id="rId17"/>
          <w:headerReference w:type="default" r:id="rId18"/>
          <w:footerReference w:type="default" r:id="rId19"/>
          <w:headerReference w:type="first" r:id="rId20"/>
          <w:pgSz w:w="12240" w:h="15840"/>
          <w:pgMar w:top="1440" w:right="1440" w:bottom="1440" w:left="1440" w:header="720" w:footer="720" w:gutter="0"/>
          <w:pgNumType w:fmt="lowerRoman" w:start="2"/>
          <w:cols w:space="720"/>
          <w:docGrid w:linePitch="360"/>
        </w:sectPr>
      </w:pPr>
    </w:p>
    <w:p w14:paraId="5301EE67" w14:textId="1E25B5CD" w:rsidR="00264C43" w:rsidRDefault="00633ABE" w:rsidP="00456097">
      <w:pPr>
        <w:pStyle w:val="TOAHeading"/>
      </w:pPr>
      <w:bookmarkStart w:id="0" w:name="_Toc391070866"/>
      <w:r>
        <w:lastRenderedPageBreak/>
        <w:t>Welcome to the Team!</w:t>
      </w:r>
      <w:bookmarkEnd w:id="0"/>
    </w:p>
    <w:p w14:paraId="035D0A32" w14:textId="4A76DA98" w:rsidR="00633ABE" w:rsidRDefault="00633ABE" w:rsidP="00633ABE">
      <w:pPr>
        <w:spacing w:after="200" w:line="276" w:lineRule="auto"/>
      </w:pPr>
      <w:r>
        <w:t>Greetings!</w:t>
      </w:r>
    </w:p>
    <w:p w14:paraId="3CD9791C" w14:textId="4CACCDAA" w:rsidR="00633ABE" w:rsidRDefault="00633ABE" w:rsidP="00633ABE">
      <w:pPr>
        <w:spacing w:after="200" w:line="276" w:lineRule="auto"/>
      </w:pPr>
      <w:r>
        <w:t xml:space="preserve">On behalf of our full board and staff, we are so pleased that you are ready to join </w:t>
      </w:r>
      <w:proofErr w:type="spellStart"/>
      <w:r>
        <w:t>RespectAbility’s</w:t>
      </w:r>
      <w:proofErr w:type="spellEnd"/>
      <w:r>
        <w:t xml:space="preserve"> mission to fight stigmas and advances opportunities for people with disabilities. </w:t>
      </w:r>
    </w:p>
    <w:p w14:paraId="149FDBD1" w14:textId="60BB8E86" w:rsidR="00633ABE" w:rsidRDefault="00633ABE" w:rsidP="00633ABE">
      <w:pPr>
        <w:spacing w:after="200" w:line="276" w:lineRule="auto"/>
      </w:pPr>
      <w:r>
        <w:t xml:space="preserve">We truly appreciate volunteers – whether we work a few hours or many – in creating positive change. We appreciate that you are willing to bring your time and talent to this cause and look forward to working with you! </w:t>
      </w:r>
    </w:p>
    <w:p w14:paraId="1E4F01FD" w14:textId="1657844C" w:rsidR="00633ABE" w:rsidRDefault="00633ABE" w:rsidP="00633ABE">
      <w:pPr>
        <w:spacing w:after="200" w:line="276" w:lineRule="auto"/>
      </w:pPr>
      <w:r>
        <w:t>One out of five Americans lives with a disability. We are the largest minority in the nation, and a minority that anyone can join at any time, given that injuries, illness, and aging are potential realities for us all. I myself have a disability and loved ones with disabilities. Together, we can make real changes.</w:t>
      </w:r>
    </w:p>
    <w:p w14:paraId="60ED1E7A" w14:textId="2AC98CA1" w:rsidR="00633ABE" w:rsidRDefault="00633ABE" w:rsidP="00633ABE">
      <w:pPr>
        <w:spacing w:after="200" w:line="276" w:lineRule="auto"/>
      </w:pPr>
      <w:r>
        <w:t xml:space="preserve">Whether you yourself have a disability, as I do; or whether you deeply care about someone with a disability, as I do; or whether you simply want to fight implicit bias and create opportunities for people with disabilities, as all of us at </w:t>
      </w:r>
      <w:proofErr w:type="spellStart"/>
      <w:r>
        <w:t>RespectAbility</w:t>
      </w:r>
      <w:proofErr w:type="spellEnd"/>
      <w:r>
        <w:t xml:space="preserve"> do; we are happy that you have joined us to enable people with disabilities to have a better future. We want you to have a wonderful experience with our team and this cause. </w:t>
      </w:r>
    </w:p>
    <w:p w14:paraId="2239421E" w14:textId="59E5C8C5" w:rsidR="00633ABE" w:rsidRDefault="00633ABE" w:rsidP="00633ABE">
      <w:pPr>
        <w:spacing w:after="200" w:line="276" w:lineRule="auto"/>
      </w:pPr>
      <w:r>
        <w:t>To end by quoting Helen Keller – a deeply important leader, author, political activist, lecturer who was also deaf-blind – “Alone we can do so little; together we can do so much.” Together, we continue to do the work that still awaits our doing. Together, we can cultivate a more accessible and inclusive nation and world.  Welcome aboard, and let’s get going!</w:t>
      </w:r>
    </w:p>
    <w:p w14:paraId="62805902" w14:textId="1124C998" w:rsidR="00633ABE" w:rsidRDefault="00633ABE" w:rsidP="00633ABE">
      <w:pPr>
        <w:spacing w:after="200" w:line="276" w:lineRule="auto"/>
      </w:pPr>
      <w:r>
        <w:t>Respectfully,</w:t>
      </w:r>
    </w:p>
    <w:p w14:paraId="6E764661" w14:textId="4FE6876A" w:rsidR="00633ABE" w:rsidRDefault="00633ABE" w:rsidP="00633ABE">
      <w:pPr>
        <w:spacing w:after="200" w:line="276" w:lineRule="auto"/>
      </w:pPr>
      <w:r>
        <w:t>Jennifer Laszlo Mizrahi</w:t>
      </w:r>
      <w:r>
        <w:br/>
        <w:t xml:space="preserve">President, </w:t>
      </w:r>
      <w:proofErr w:type="spellStart"/>
      <w:r>
        <w:t>RespectAbility</w:t>
      </w:r>
      <w:proofErr w:type="spellEnd"/>
    </w:p>
    <w:p w14:paraId="43665567" w14:textId="77777777" w:rsidR="00741A64" w:rsidRDefault="00741A64" w:rsidP="00633ABE">
      <w:pPr>
        <w:spacing w:after="200" w:line="276" w:lineRule="auto"/>
      </w:pPr>
    </w:p>
    <w:p w14:paraId="57F0CDD2" w14:textId="77777777" w:rsidR="00633ABE" w:rsidRDefault="00633ABE" w:rsidP="00BE2A3E">
      <w:pPr>
        <w:spacing w:after="200" w:line="276" w:lineRule="auto"/>
      </w:pPr>
    </w:p>
    <w:p w14:paraId="5E0679F5" w14:textId="30BC3758" w:rsidR="00F529CD" w:rsidRPr="00F529CD" w:rsidRDefault="00584FF0" w:rsidP="00F529CD">
      <w:pPr>
        <w:pStyle w:val="IntenseQuote"/>
        <w:rPr>
          <w:iCs w:val="0"/>
        </w:rPr>
      </w:pPr>
      <w:r w:rsidRPr="0045322A">
        <w:rPr>
          <w:rStyle w:val="IntenseEmphasis"/>
          <w:b/>
        </w:rPr>
        <w:t>For</w:t>
      </w:r>
      <w:r w:rsidR="005C4EE2">
        <w:rPr>
          <w:rStyle w:val="IntenseEmphasis"/>
          <w:b/>
        </w:rPr>
        <w:t xml:space="preserve"> </w:t>
      </w:r>
      <w:r w:rsidRPr="0045322A">
        <w:rPr>
          <w:rStyle w:val="IntenseEmphasis"/>
          <w:b/>
        </w:rPr>
        <w:t>More</w:t>
      </w:r>
      <w:r w:rsidR="005C4EE2">
        <w:rPr>
          <w:rStyle w:val="IntenseEmphasis"/>
          <w:b/>
        </w:rPr>
        <w:t xml:space="preserve"> </w:t>
      </w:r>
      <w:r w:rsidRPr="0045322A">
        <w:rPr>
          <w:rStyle w:val="IntenseEmphasis"/>
          <w:b/>
        </w:rPr>
        <w:t>Information:</w:t>
      </w:r>
      <w:r w:rsidRPr="0045322A">
        <w:rPr>
          <w:rStyle w:val="IntenseEmphasis"/>
          <w:b/>
        </w:rPr>
        <w:br/>
      </w:r>
      <w:r w:rsidR="00633ABE">
        <w:rPr>
          <w:rStyle w:val="IntenseEmphasis"/>
        </w:rPr>
        <w:t>Debbie Fink</w:t>
      </w:r>
      <w:r w:rsidRPr="0045322A">
        <w:rPr>
          <w:rStyle w:val="IntenseEmphasis"/>
        </w:rPr>
        <w:t>,</w:t>
      </w:r>
      <w:r w:rsidR="00633ABE">
        <w:rPr>
          <w:rStyle w:val="IntenseEmphasis"/>
        </w:rPr>
        <w:t xml:space="preserve"> </w:t>
      </w:r>
      <w:hyperlink r:id="rId21" w:history="1">
        <w:r w:rsidR="00633ABE" w:rsidRPr="00633ABE">
          <w:rPr>
            <w:rStyle w:val="Hyperlink"/>
            <w:i w:val="0"/>
          </w:rPr>
          <w:t>DebbieF@RespectAbility.org</w:t>
        </w:r>
      </w:hyperlink>
      <w:r w:rsidR="00F529CD">
        <w:rPr>
          <w:rStyle w:val="IntenseEmphasis"/>
        </w:rPr>
        <w:br/>
      </w:r>
      <w:hyperlink r:id="rId22" w:history="1">
        <w:r w:rsidR="00F529CD" w:rsidRPr="00F529CD">
          <w:rPr>
            <w:rStyle w:val="Hyperlink"/>
            <w:i w:val="0"/>
          </w:rPr>
          <w:t>www.RespectAbility.org</w:t>
        </w:r>
      </w:hyperlink>
    </w:p>
    <w:p w14:paraId="6B024D9D" w14:textId="5C907BF3" w:rsidR="00445FC3" w:rsidRDefault="002A604F" w:rsidP="00924E80">
      <w:pPr>
        <w:pStyle w:val="Heading1"/>
      </w:pPr>
      <w:bookmarkStart w:id="1" w:name="_Toc391070867"/>
      <w:bookmarkStart w:id="2" w:name="_Toc426111817"/>
      <w:r>
        <w:rPr>
          <w:rFonts w:ascii="Times New Roman" w:eastAsiaTheme="minorHAnsi" w:hAnsi="Times New Roman" w:cstheme="minorBidi"/>
          <w:b w:val="0"/>
          <w:bCs w:val="0"/>
          <w:color w:val="auto"/>
          <w:sz w:val="24"/>
          <w:szCs w:val="24"/>
        </w:rPr>
        <w:br w:type="column"/>
      </w:r>
      <w:r w:rsidR="00633ABE">
        <w:lastRenderedPageBreak/>
        <w:t>Overview</w:t>
      </w:r>
      <w:bookmarkEnd w:id="1"/>
    </w:p>
    <w:p w14:paraId="039F1A20" w14:textId="247B5672" w:rsidR="00633ABE" w:rsidRPr="00633ABE" w:rsidRDefault="00633ABE" w:rsidP="00633ABE">
      <w:proofErr w:type="spellStart"/>
      <w:r w:rsidRPr="00633ABE">
        <w:t>RespectAbility</w:t>
      </w:r>
      <w:proofErr w:type="spellEnd"/>
      <w:r w:rsidRPr="00633ABE">
        <w:t xml:space="preserve"> warmly welcomes your involvement, whether your volunteer commitment is for a limited period of time or is ongoing. For starters, we want to ensure that you are engaged in projects that are meaningful to you and are in your areas of interest. </w:t>
      </w:r>
    </w:p>
    <w:p w14:paraId="3C40F12E" w14:textId="6BB027C2" w:rsidR="00633ABE" w:rsidRPr="00633ABE" w:rsidRDefault="00633ABE" w:rsidP="00633ABE">
      <w:r w:rsidRPr="00633ABE">
        <w:t xml:space="preserve">To this end, please read through our eight </w:t>
      </w:r>
      <w:r w:rsidR="00F513BB">
        <w:t>team</w:t>
      </w:r>
      <w:r w:rsidRPr="00633ABE">
        <w:t xml:space="preserve">s and their descriptions below. If one jumps out at you – great! You can let us know and join that </w:t>
      </w:r>
      <w:r w:rsidR="00F513BB">
        <w:t xml:space="preserve">team.  If you two or more teams </w:t>
      </w:r>
      <w:r w:rsidRPr="00633ABE">
        <w:t xml:space="preserve">call out to you – wonderful! You can choose one to get started; and, over time, move around to other </w:t>
      </w:r>
      <w:r w:rsidR="00F513BB">
        <w:t>team</w:t>
      </w:r>
      <w:r w:rsidRPr="00633ABE">
        <w:t xml:space="preserve">s as you see fit. We ask that you keep us informed as to where you’d like to begin and communicate with us when you are interested in shifting to (or adding) another </w:t>
      </w:r>
      <w:r w:rsidR="00F513BB">
        <w:t>team</w:t>
      </w:r>
      <w:r w:rsidRPr="00633ABE">
        <w:t xml:space="preserve">. We generally suggest however that it is better to go deep than wide on issues, and to pick one or two areas where you can become a specialist. </w:t>
      </w:r>
    </w:p>
    <w:p w14:paraId="38335EBE" w14:textId="0174BB00" w:rsidR="0078653C" w:rsidRPr="00AD405B" w:rsidRDefault="00633ABE" w:rsidP="00633ABE">
      <w:pPr>
        <w:rPr>
          <w:rFonts w:ascii="Arial" w:hAnsi="Arial" w:cs="Arial"/>
          <w:color w:val="000075"/>
        </w:rPr>
      </w:pPr>
      <w:r w:rsidRPr="00741A64">
        <w:rPr>
          <w:rFonts w:ascii="Arial" w:hAnsi="Arial" w:cs="Arial"/>
          <w:b/>
          <w:color w:val="000075"/>
        </w:rPr>
        <w:t xml:space="preserve">Structure of </w:t>
      </w:r>
      <w:r w:rsidR="00F513BB">
        <w:rPr>
          <w:rFonts w:ascii="Arial" w:hAnsi="Arial" w:cs="Arial"/>
          <w:b/>
          <w:color w:val="000075"/>
        </w:rPr>
        <w:t>Team</w:t>
      </w:r>
      <w:r w:rsidRPr="00741A64">
        <w:rPr>
          <w:rFonts w:ascii="Arial" w:hAnsi="Arial" w:cs="Arial"/>
          <w:b/>
          <w:color w:val="000075"/>
        </w:rPr>
        <w:t>s</w:t>
      </w:r>
    </w:p>
    <w:p w14:paraId="6E7D9CA0" w14:textId="653C7FD6" w:rsidR="00633ABE" w:rsidRPr="00633ABE" w:rsidRDefault="00633ABE" w:rsidP="00633ABE">
      <w:proofErr w:type="spellStart"/>
      <w:r w:rsidRPr="00633ABE">
        <w:t>RespectAbility’s</w:t>
      </w:r>
      <w:proofErr w:type="spellEnd"/>
      <w:r w:rsidRPr="00633ABE">
        <w:t xml:space="preserve"> Director of Community Outreach &amp; Impact, Debbie Fink, is your preliminary point of contact. Each </w:t>
      </w:r>
      <w:r w:rsidR="00F513BB">
        <w:t>team</w:t>
      </w:r>
      <w:r w:rsidRPr="00633ABE">
        <w:t xml:space="preserve"> is staffed by a </w:t>
      </w:r>
      <w:proofErr w:type="spellStart"/>
      <w:r w:rsidRPr="00633ABE">
        <w:t>RespectAbility</w:t>
      </w:r>
      <w:proofErr w:type="spellEnd"/>
      <w:r w:rsidRPr="00633ABE">
        <w:t xml:space="preserve"> employee who specializes in that subject (</w:t>
      </w:r>
      <w:r w:rsidR="00741A64" w:rsidRPr="00741A64">
        <w:t>see section three</w:t>
      </w:r>
      <w:r w:rsidRPr="00633ABE">
        <w:t xml:space="preserve">). In addition, each </w:t>
      </w:r>
      <w:r w:rsidR="00F513BB">
        <w:t>team</w:t>
      </w:r>
      <w:r w:rsidRPr="00633ABE">
        <w:t xml:space="preserve"> is further supported by a minimum of two board members who also specialize in that area.  </w:t>
      </w:r>
    </w:p>
    <w:p w14:paraId="54E2DCAC" w14:textId="3F246764" w:rsidR="00633ABE" w:rsidRPr="0078653C" w:rsidRDefault="00633ABE" w:rsidP="00633ABE">
      <w:pPr>
        <w:rPr>
          <w:b/>
        </w:rPr>
      </w:pPr>
      <w:r w:rsidRPr="0078653C">
        <w:rPr>
          <w:b/>
        </w:rPr>
        <w:t xml:space="preserve">With time, </w:t>
      </w:r>
      <w:proofErr w:type="spellStart"/>
      <w:r w:rsidRPr="0078653C">
        <w:rPr>
          <w:b/>
        </w:rPr>
        <w:t>RespectAbility</w:t>
      </w:r>
      <w:proofErr w:type="spellEnd"/>
      <w:r w:rsidRPr="0078653C">
        <w:rPr>
          <w:b/>
        </w:rPr>
        <w:t xml:space="preserve"> also plans to select a Volunteer State Representative for each state and Washington</w:t>
      </w:r>
      <w:r w:rsidR="0078653C" w:rsidRPr="0078653C">
        <w:rPr>
          <w:b/>
        </w:rPr>
        <w:t>,</w:t>
      </w:r>
      <w:r w:rsidRPr="0078653C">
        <w:rPr>
          <w:b/>
        </w:rPr>
        <w:t xml:space="preserve"> D.C. These representatives’ roles will include coordinating his/her home state’s volunteers among all eigh</w:t>
      </w:r>
      <w:r w:rsidR="00F513BB">
        <w:rPr>
          <w:b/>
        </w:rPr>
        <w:t xml:space="preserve">t </w:t>
      </w:r>
      <w:r w:rsidRPr="0078653C">
        <w:rPr>
          <w:b/>
        </w:rPr>
        <w:t>t</w:t>
      </w:r>
      <w:r w:rsidR="00F513BB">
        <w:rPr>
          <w:b/>
        </w:rPr>
        <w:t>eam</w:t>
      </w:r>
      <w:r w:rsidRPr="0078653C">
        <w:rPr>
          <w:b/>
        </w:rPr>
        <w:t>s, organizing statewide events, and serving as the point of</w:t>
      </w:r>
      <w:r w:rsidR="0078653C">
        <w:rPr>
          <w:b/>
        </w:rPr>
        <w:t xml:space="preserve"> contact with our headquarters.</w:t>
      </w:r>
      <w:r w:rsidRPr="0078653C">
        <w:rPr>
          <w:b/>
        </w:rPr>
        <w:t xml:space="preserve"> Should you wish to be considered for this vital role, please let us know!</w:t>
      </w:r>
    </w:p>
    <w:p w14:paraId="6563427A" w14:textId="0B4B3EAD" w:rsidR="0078653C" w:rsidRPr="00AD405B" w:rsidRDefault="00633ABE" w:rsidP="00633ABE">
      <w:pPr>
        <w:rPr>
          <w:rFonts w:ascii="Arial" w:hAnsi="Arial" w:cs="Arial"/>
          <w:color w:val="000075"/>
        </w:rPr>
      </w:pPr>
      <w:r w:rsidRPr="00741A64">
        <w:rPr>
          <w:rFonts w:ascii="Arial" w:hAnsi="Arial" w:cs="Arial"/>
          <w:b/>
          <w:color w:val="000075"/>
        </w:rPr>
        <w:t xml:space="preserve">Modes of Volunteer </w:t>
      </w:r>
      <w:r w:rsidR="00AD405B" w:rsidRPr="00741A64">
        <w:rPr>
          <w:rFonts w:ascii="Arial" w:hAnsi="Arial" w:cs="Arial"/>
          <w:b/>
          <w:color w:val="000075"/>
        </w:rPr>
        <w:t>Engagement</w:t>
      </w:r>
    </w:p>
    <w:p w14:paraId="7DF59515" w14:textId="2BFA30EB" w:rsidR="00633ABE" w:rsidRPr="00633ABE" w:rsidRDefault="00633ABE" w:rsidP="00633ABE">
      <w:pPr>
        <w:rPr>
          <w:i/>
        </w:rPr>
      </w:pPr>
      <w:r w:rsidRPr="00633ABE">
        <w:t>There are multiple modes and ways for you to be involved – many do not require physical presence. Your involvement can include any one or combination of the following:</w:t>
      </w:r>
    </w:p>
    <w:p w14:paraId="47A73E19" w14:textId="0C735FCB" w:rsidR="00633ABE" w:rsidRDefault="00BA1E7C" w:rsidP="009D27F4">
      <w:pPr>
        <w:pStyle w:val="ListParagraph"/>
        <w:numPr>
          <w:ilvl w:val="0"/>
          <w:numId w:val="16"/>
        </w:numPr>
      </w:pPr>
      <w:r>
        <w:rPr>
          <w:b/>
          <w:bCs/>
          <w:smallCaps/>
        </w:rPr>
        <w:t>Attending Events</w:t>
      </w:r>
      <w:r w:rsidR="00633ABE" w:rsidRPr="00633ABE">
        <w:rPr>
          <w:b/>
          <w:bCs/>
          <w:smallCaps/>
        </w:rPr>
        <w:t>:</w:t>
      </w:r>
      <w:r w:rsidR="00633ABE" w:rsidRPr="00633ABE">
        <w:rPr>
          <w:b/>
        </w:rPr>
        <w:t xml:space="preserve"> </w:t>
      </w:r>
      <w:r w:rsidR="00633ABE" w:rsidRPr="00633ABE">
        <w:t>Examples include attending a town hall meeting or an event in your community; and, if you feel up for it, asking specific questions to spark constructive, respectful dialogue. We also hope to visit with the governors of every state to speak about education and employment for people with disabilities.</w:t>
      </w:r>
    </w:p>
    <w:p w14:paraId="121DE533" w14:textId="5A2D03AE" w:rsidR="00633ABE" w:rsidRDefault="00633ABE" w:rsidP="009D27F4">
      <w:pPr>
        <w:pStyle w:val="ListParagraph"/>
        <w:numPr>
          <w:ilvl w:val="0"/>
          <w:numId w:val="16"/>
        </w:numPr>
      </w:pPr>
      <w:r w:rsidRPr="00633ABE">
        <w:rPr>
          <w:b/>
        </w:rPr>
        <w:t>W</w:t>
      </w:r>
      <w:r w:rsidRPr="00633ABE">
        <w:rPr>
          <w:b/>
          <w:bCs/>
          <w:smallCaps/>
        </w:rPr>
        <w:t>rit</w:t>
      </w:r>
      <w:r w:rsidR="00BA1E7C">
        <w:rPr>
          <w:b/>
          <w:bCs/>
          <w:smallCaps/>
        </w:rPr>
        <w:t>ing</w:t>
      </w:r>
      <w:r w:rsidRPr="00633ABE">
        <w:rPr>
          <w:b/>
        </w:rPr>
        <w:t>:</w:t>
      </w:r>
      <w:r w:rsidRPr="00633ABE">
        <w:t xml:space="preserve"> Examples are writing an </w:t>
      </w:r>
      <w:proofErr w:type="spellStart"/>
      <w:r w:rsidRPr="00633ABE">
        <w:t>OpEd</w:t>
      </w:r>
      <w:proofErr w:type="spellEnd"/>
      <w:r w:rsidRPr="00633ABE">
        <w:t xml:space="preserve"> piece for your local </w:t>
      </w:r>
      <w:r w:rsidR="00BA1E7C">
        <w:t xml:space="preserve">newspaper or sending an email or </w:t>
      </w:r>
      <w:r w:rsidRPr="00633ABE">
        <w:t>letter to your representatives (we will provide a sample template)</w:t>
      </w:r>
      <w:r w:rsidR="00BA1E7C">
        <w:t xml:space="preserve"> or emailing invitations to attend events</w:t>
      </w:r>
      <w:r w:rsidRPr="00633ABE">
        <w:t>. We also hope to write profiles of companies that are succeeding by hiring people with disabilities, and to write about disability-owned businesses.</w:t>
      </w:r>
      <w:r w:rsidR="00BA1E7C">
        <w:t xml:space="preserve"> </w:t>
      </w:r>
    </w:p>
    <w:p w14:paraId="5798607D" w14:textId="4A9F0064" w:rsidR="00633ABE" w:rsidRDefault="00633ABE" w:rsidP="009D27F4">
      <w:pPr>
        <w:pStyle w:val="ListParagraph"/>
        <w:numPr>
          <w:ilvl w:val="0"/>
          <w:numId w:val="16"/>
        </w:numPr>
      </w:pPr>
      <w:r w:rsidRPr="00633ABE">
        <w:rPr>
          <w:b/>
        </w:rPr>
        <w:t>P</w:t>
      </w:r>
      <w:r w:rsidRPr="00633ABE">
        <w:rPr>
          <w:b/>
          <w:bCs/>
          <w:smallCaps/>
        </w:rPr>
        <w:t>hone</w:t>
      </w:r>
      <w:r w:rsidRPr="00633ABE">
        <w:rPr>
          <w:b/>
        </w:rPr>
        <w:t xml:space="preserve"> C</w:t>
      </w:r>
      <w:r w:rsidRPr="00633ABE">
        <w:rPr>
          <w:b/>
          <w:bCs/>
          <w:smallCaps/>
        </w:rPr>
        <w:t>alls</w:t>
      </w:r>
      <w:r w:rsidRPr="00633ABE">
        <w:rPr>
          <w:b/>
        </w:rPr>
        <w:t>:</w:t>
      </w:r>
      <w:r w:rsidR="00AD405B">
        <w:t xml:space="preserve"> </w:t>
      </w:r>
      <w:r w:rsidRPr="00633ABE">
        <w:t>Examples include calling individuals and/or organizations and/or businesses in your community, to invite them to attend an event or request needed statistics or answer specific questions.</w:t>
      </w:r>
    </w:p>
    <w:p w14:paraId="32522CFF" w14:textId="668D473D" w:rsidR="00E32031" w:rsidRDefault="00633ABE" w:rsidP="002A604F">
      <w:pPr>
        <w:pStyle w:val="ListParagraph"/>
        <w:numPr>
          <w:ilvl w:val="0"/>
          <w:numId w:val="16"/>
        </w:numPr>
      </w:pPr>
      <w:r w:rsidRPr="00633ABE">
        <w:rPr>
          <w:b/>
        </w:rPr>
        <w:t>S</w:t>
      </w:r>
      <w:r w:rsidRPr="00633ABE">
        <w:rPr>
          <w:b/>
          <w:bCs/>
          <w:smallCaps/>
        </w:rPr>
        <w:t>ocial</w:t>
      </w:r>
      <w:r w:rsidRPr="00633ABE">
        <w:rPr>
          <w:b/>
        </w:rPr>
        <w:t xml:space="preserve"> M</w:t>
      </w:r>
      <w:r w:rsidRPr="00633ABE">
        <w:rPr>
          <w:b/>
          <w:bCs/>
          <w:smallCaps/>
        </w:rPr>
        <w:t>edia</w:t>
      </w:r>
      <w:r w:rsidRPr="00633ABE">
        <w:rPr>
          <w:b/>
        </w:rPr>
        <w:t>:</w:t>
      </w:r>
      <w:r w:rsidRPr="00633ABE">
        <w:t xml:space="preserve"> Examples include </w:t>
      </w:r>
      <w:r w:rsidR="00AD405B">
        <w:t>reposting</w:t>
      </w:r>
      <w:r w:rsidRPr="00633ABE">
        <w:t xml:space="preserve">, </w:t>
      </w:r>
      <w:r w:rsidR="00AD405B">
        <w:t>sharing</w:t>
      </w:r>
      <w:r w:rsidRPr="00633ABE">
        <w:t xml:space="preserve">, and/or </w:t>
      </w:r>
      <w:r w:rsidR="00AD405B">
        <w:t>retweeting</w:t>
      </w:r>
      <w:r w:rsidRPr="00633ABE">
        <w:t xml:space="preserve"> messaging that is provided (and approved) by </w:t>
      </w:r>
      <w:proofErr w:type="spellStart"/>
      <w:r w:rsidRPr="00633ABE">
        <w:t>RespectAbility</w:t>
      </w:r>
      <w:proofErr w:type="spellEnd"/>
      <w:r w:rsidRPr="00633ABE">
        <w:t>.</w:t>
      </w:r>
    </w:p>
    <w:p w14:paraId="00DFCB9E" w14:textId="450D0BC9" w:rsidR="00565BC1" w:rsidRPr="00741A64" w:rsidRDefault="00633ABE" w:rsidP="00565BC1">
      <w:pPr>
        <w:pStyle w:val="Heading1"/>
        <w:rPr>
          <w:rFonts w:eastAsiaTheme="majorEastAsia"/>
        </w:rPr>
      </w:pPr>
      <w:bookmarkStart w:id="3" w:name="_Toc391070868"/>
      <w:bookmarkEnd w:id="2"/>
      <w:r w:rsidRPr="00741A64">
        <w:lastRenderedPageBreak/>
        <w:t xml:space="preserve">Descriptions of </w:t>
      </w:r>
      <w:r w:rsidR="0083505A">
        <w:t>Team</w:t>
      </w:r>
      <w:r w:rsidRPr="00741A64">
        <w:t>s</w:t>
      </w:r>
      <w:bookmarkEnd w:id="3"/>
    </w:p>
    <w:p w14:paraId="623A9803" w14:textId="0D0ED8A2" w:rsidR="00BF6AC3" w:rsidRPr="00BF6AC3" w:rsidRDefault="00E27DCC" w:rsidP="00AD405B">
      <w:pPr>
        <w:pStyle w:val="ListNumber"/>
      </w:pPr>
      <w:r w:rsidRPr="00BF6AC3">
        <w:rPr>
          <w:b/>
        </w:rPr>
        <w:t xml:space="preserve">Education &amp; Skills Building </w:t>
      </w:r>
      <w:r w:rsidR="0083505A">
        <w:rPr>
          <w:b/>
        </w:rPr>
        <w:t xml:space="preserve">Team </w:t>
      </w:r>
      <w:r w:rsidRPr="00BF6AC3">
        <w:t>works on projects to improve educational opportunities and outcomes for students with disabilities at the local, state and fe</w:t>
      </w:r>
      <w:r w:rsidR="00BF6AC3">
        <w:t>deral level. Given that only 65 percent</w:t>
      </w:r>
      <w:r w:rsidRPr="00BF6AC3">
        <w:t xml:space="preserve"> of students with disabilities graduate high school, and only</w:t>
      </w:r>
      <w:r w:rsidR="00BF6AC3">
        <w:t xml:space="preserve"> s</w:t>
      </w:r>
      <w:r w:rsidR="00BF6AC3" w:rsidRPr="00BF6AC3">
        <w:t>even percent</w:t>
      </w:r>
      <w:r w:rsidRPr="00BF6AC3">
        <w:t xml:space="preserve"> complete college, this is a high priority. </w:t>
      </w:r>
    </w:p>
    <w:p w14:paraId="609D68B5" w14:textId="5A1142CE" w:rsidR="00E27DCC" w:rsidRPr="00BF6AC3" w:rsidRDefault="00E27DCC" w:rsidP="00AD405B">
      <w:pPr>
        <w:pStyle w:val="ListNumber"/>
      </w:pPr>
      <w:r w:rsidRPr="00BF6AC3">
        <w:rPr>
          <w:b/>
        </w:rPr>
        <w:t xml:space="preserve">Jobs for People with Disabilities </w:t>
      </w:r>
      <w:r w:rsidR="0083505A">
        <w:rPr>
          <w:b/>
        </w:rPr>
        <w:t>Team</w:t>
      </w:r>
      <w:r w:rsidR="0083505A" w:rsidRPr="00BF6AC3">
        <w:t xml:space="preserve"> </w:t>
      </w:r>
      <w:r w:rsidRPr="00BF6AC3">
        <w:t>advances our ongoing efforts to promote disability employment through best practices. This work includes meeting with governors, workforce boards, agencies, employers and other leaders to expand best practices at the state level.</w:t>
      </w:r>
    </w:p>
    <w:p w14:paraId="14A9AB9B" w14:textId="3452F0F7" w:rsidR="00E27DCC" w:rsidRPr="00BF6AC3" w:rsidRDefault="00E27DCC" w:rsidP="00AD405B">
      <w:pPr>
        <w:pStyle w:val="ListNumber"/>
        <w:rPr>
          <w:b/>
        </w:rPr>
      </w:pPr>
      <w:r w:rsidRPr="00BF6AC3">
        <w:rPr>
          <w:b/>
        </w:rPr>
        <w:t xml:space="preserve">Stigma Reduction / Disability in Hollywood </w:t>
      </w:r>
      <w:r w:rsidR="0083505A">
        <w:rPr>
          <w:b/>
        </w:rPr>
        <w:t>Team</w:t>
      </w:r>
      <w:r w:rsidR="0083505A" w:rsidRPr="00BF6AC3">
        <w:t xml:space="preserve"> </w:t>
      </w:r>
      <w:r w:rsidRPr="00BF6AC3">
        <w:t xml:space="preserve">includes entertainment professionals who wish to ensure they and their colleagues are as inclusive of people with disabilities as possible while promoting positive, accurate, diverse and inclusive media portrayals in film, TV and theater. </w:t>
      </w:r>
      <w:r w:rsidRPr="00BF6AC3">
        <w:rPr>
          <w:b/>
          <w:i/>
        </w:rPr>
        <w:t>This</w:t>
      </w:r>
      <w:r w:rsidRPr="003049C6">
        <w:rPr>
          <w:b/>
          <w:i/>
        </w:rPr>
        <w:t xml:space="preserve"> </w:t>
      </w:r>
      <w:r w:rsidR="003049C6" w:rsidRPr="003049C6">
        <w:rPr>
          <w:b/>
          <w:i/>
        </w:rPr>
        <w:t>team</w:t>
      </w:r>
      <w:r w:rsidRPr="003049C6">
        <w:rPr>
          <w:b/>
          <w:i/>
        </w:rPr>
        <w:t xml:space="preserve"> </w:t>
      </w:r>
      <w:r w:rsidRPr="00BF6AC3">
        <w:rPr>
          <w:b/>
          <w:i/>
        </w:rPr>
        <w:t xml:space="preserve">is largely made up by people working professionally in media or entertainment. </w:t>
      </w:r>
    </w:p>
    <w:p w14:paraId="5D1035DF" w14:textId="7B12BEA5" w:rsidR="00E27DCC" w:rsidRPr="00BF6AC3" w:rsidRDefault="00E27DCC" w:rsidP="00AD405B">
      <w:pPr>
        <w:pStyle w:val="ListNumber"/>
        <w:rPr>
          <w:i/>
        </w:rPr>
      </w:pPr>
      <w:r w:rsidRPr="00BF6AC3">
        <w:rPr>
          <w:b/>
        </w:rPr>
        <w:t xml:space="preserve">Intersection of Politics &amp; Disability </w:t>
      </w:r>
      <w:r w:rsidR="0083505A">
        <w:rPr>
          <w:b/>
        </w:rPr>
        <w:t>Team</w:t>
      </w:r>
      <w:r w:rsidR="0083505A" w:rsidRPr="00BF6AC3">
        <w:t xml:space="preserve"> </w:t>
      </w:r>
      <w:r w:rsidRPr="00BF6AC3">
        <w:t xml:space="preserve">supports our </w:t>
      </w:r>
      <w:r w:rsidR="00FB370C">
        <w:t xml:space="preserve">respectful </w:t>
      </w:r>
      <w:r w:rsidRPr="00BF6AC3">
        <w:t xml:space="preserve">nonpartisan engagement with political candidates in key governor and other races during their respective elections. We reach out to candidates and campaigns to educate them on how to make their campaigns accessible, what policies are important to people with disabilities as well as ask them to complete candidate questionnaires. We distribute those answers in a nonpartisan way, largely in press releases and voter guides prior to the election. </w:t>
      </w:r>
      <w:r w:rsidRPr="00BF6AC3">
        <w:rPr>
          <w:b/>
          <w:i/>
        </w:rPr>
        <w:t>This work can only be done by people who are willing to be nonpartisan for the purpose of this project.</w:t>
      </w:r>
      <w:r w:rsidRPr="00BF6AC3">
        <w:rPr>
          <w:i/>
        </w:rPr>
        <w:t xml:space="preserve"> </w:t>
      </w:r>
    </w:p>
    <w:p w14:paraId="70784520" w14:textId="63F4C51A" w:rsidR="00E27DCC" w:rsidRPr="00BF6AC3" w:rsidRDefault="00E27DCC" w:rsidP="00AD405B">
      <w:pPr>
        <w:pStyle w:val="ListNumber"/>
      </w:pPr>
      <w:r w:rsidRPr="00BF6AC3">
        <w:rPr>
          <w:b/>
        </w:rPr>
        <w:t xml:space="preserve">Inclusive Philanthropy/Nonprofits </w:t>
      </w:r>
      <w:r w:rsidR="0083505A">
        <w:rPr>
          <w:b/>
        </w:rPr>
        <w:t>Team</w:t>
      </w:r>
      <w:r w:rsidR="0083505A" w:rsidRPr="00BF6AC3">
        <w:t xml:space="preserve"> </w:t>
      </w:r>
      <w:r w:rsidRPr="00BF6AC3">
        <w:t xml:space="preserve">consists of disability inclusion experts and employees of foundations, philanthropic associations, individual philanthropists, and others involved in the nonprofit sector to advocate for full inclusion of people with disabilities in both the programs philanthropists and nonprofits support and within their organizations. </w:t>
      </w:r>
    </w:p>
    <w:p w14:paraId="2A01D8BB" w14:textId="0EBBEBF0" w:rsidR="00E27DCC" w:rsidRPr="00BF6AC3" w:rsidRDefault="00E27DCC" w:rsidP="00AD405B">
      <w:pPr>
        <w:pStyle w:val="ListNumber"/>
      </w:pPr>
      <w:r w:rsidRPr="00BF6AC3">
        <w:rPr>
          <w:b/>
        </w:rPr>
        <w:t>National Leadership Program </w:t>
      </w:r>
      <w:r w:rsidR="0083505A">
        <w:rPr>
          <w:b/>
        </w:rPr>
        <w:t>Team</w:t>
      </w:r>
      <w:r w:rsidR="0083505A" w:rsidRPr="00BF6AC3">
        <w:t xml:space="preserve"> </w:t>
      </w:r>
      <w:r w:rsidRPr="00BF6AC3">
        <w:t>recruits diverse talented young adults with and without disabilities who want to go into careers in public policy, advocacy and media while making a positive difference for people with disabilities.</w:t>
      </w:r>
    </w:p>
    <w:p w14:paraId="0D152143" w14:textId="20CF4D8D" w:rsidR="007904EE" w:rsidRPr="00BF6AC3" w:rsidRDefault="00E27DCC" w:rsidP="007904EE">
      <w:pPr>
        <w:pStyle w:val="ListNumber"/>
      </w:pPr>
      <w:r w:rsidRPr="00BF6AC3">
        <w:rPr>
          <w:b/>
        </w:rPr>
        <w:t xml:space="preserve">Spanish-Language Resources </w:t>
      </w:r>
      <w:r w:rsidR="0083505A">
        <w:rPr>
          <w:b/>
        </w:rPr>
        <w:t>Team</w:t>
      </w:r>
      <w:r w:rsidR="0083505A" w:rsidRPr="00BF6AC3">
        <w:t xml:space="preserve"> </w:t>
      </w:r>
      <w:r w:rsidRPr="00BF6AC3">
        <w:t xml:space="preserve">helps </w:t>
      </w:r>
      <w:proofErr w:type="spellStart"/>
      <w:r w:rsidRPr="00BF6AC3">
        <w:t>RespectAbility</w:t>
      </w:r>
      <w:proofErr w:type="spellEnd"/>
      <w:r w:rsidRPr="00BF6AC3">
        <w:t xml:space="preserve"> develop, translate and distribute Spanish-language resources and materials for diverse families in communities across the country. It also works to build partnerships with organizations serving the Latino/Hispanic population in the United States. </w:t>
      </w:r>
    </w:p>
    <w:p w14:paraId="0AC5E2F0" w14:textId="20DC360C" w:rsidR="00BF6AC3" w:rsidRDefault="00E27DCC" w:rsidP="00AD405B">
      <w:pPr>
        <w:pStyle w:val="ListNumber-Last"/>
      </w:pPr>
      <w:r w:rsidRPr="00BF6AC3">
        <w:rPr>
          <w:b/>
        </w:rPr>
        <w:t xml:space="preserve">Jewish Inclusion </w:t>
      </w:r>
      <w:r w:rsidR="0083505A">
        <w:rPr>
          <w:b/>
        </w:rPr>
        <w:t>Team</w:t>
      </w:r>
      <w:r w:rsidR="0083505A" w:rsidRPr="00BF6AC3">
        <w:t xml:space="preserve"> </w:t>
      </w:r>
      <w:r w:rsidRPr="00BF6AC3">
        <w:t xml:space="preserve">works to ensure that Jews with disabilities are able to fully gain access to agencies and synagogues so they can fully participate in their communities. </w:t>
      </w:r>
      <w:r w:rsidRPr="008928FC">
        <w:rPr>
          <w:b/>
          <w:i/>
        </w:rPr>
        <w:t xml:space="preserve">Volunteers </w:t>
      </w:r>
      <w:r w:rsidR="008928FC" w:rsidRPr="008928FC">
        <w:rPr>
          <w:b/>
          <w:i/>
        </w:rPr>
        <w:t xml:space="preserve">for this </w:t>
      </w:r>
      <w:r w:rsidR="003049C6" w:rsidRPr="003049C6">
        <w:rPr>
          <w:b/>
          <w:i/>
        </w:rPr>
        <w:t xml:space="preserve">team </w:t>
      </w:r>
      <w:r w:rsidRPr="008928FC">
        <w:rPr>
          <w:b/>
          <w:i/>
        </w:rPr>
        <w:t>should already be involved in the Jewish community at some level and have some disability and inclusion experience.</w:t>
      </w:r>
      <w:r w:rsidRPr="00BF6AC3">
        <w:t xml:space="preserve"> </w:t>
      </w:r>
    </w:p>
    <w:p w14:paraId="0355C4DB" w14:textId="5B33C44B" w:rsidR="00E32031" w:rsidRDefault="00E32031">
      <w:pPr>
        <w:jc w:val="both"/>
      </w:pPr>
      <w:r>
        <w:br w:type="page"/>
      </w:r>
    </w:p>
    <w:p w14:paraId="127117EC" w14:textId="77777777" w:rsidR="00A83E01" w:rsidRDefault="00A83E01" w:rsidP="00A83E01">
      <w:pPr>
        <w:pStyle w:val="Heading1"/>
      </w:pPr>
      <w:bookmarkStart w:id="4" w:name="_Toc391070869"/>
      <w:r>
        <w:lastRenderedPageBreak/>
        <w:t>Contact Information, National Headquarters</w:t>
      </w:r>
      <w:bookmarkEnd w:id="4"/>
    </w:p>
    <w:p w14:paraId="17AF8025" w14:textId="77777777" w:rsidR="00A83E01" w:rsidRPr="00373DEC" w:rsidRDefault="00A83E01" w:rsidP="00A83E01">
      <w:pPr>
        <w:rPr>
          <w:i/>
        </w:rPr>
      </w:pPr>
      <w:r w:rsidRPr="00373DEC">
        <w:rPr>
          <w:b/>
        </w:rPr>
        <w:t xml:space="preserve">Point of Contact </w:t>
      </w:r>
      <w:r w:rsidRPr="00373DEC">
        <w:rPr>
          <w:b/>
          <w:i/>
        </w:rPr>
        <w:t>(first person to contact to address an issue):</w:t>
      </w:r>
      <w:r w:rsidRPr="00373DEC">
        <w:rPr>
          <w:i/>
        </w:rPr>
        <w:t xml:space="preserve">  </w:t>
      </w:r>
    </w:p>
    <w:p w14:paraId="42D3C2E3" w14:textId="77777777" w:rsidR="00A83E01" w:rsidRPr="00373DEC" w:rsidRDefault="00A83E01" w:rsidP="00A83E01">
      <w:r w:rsidRPr="00373DEC">
        <w:t>Debbie Fink, Director, Community Outreach &amp; Impact</w:t>
      </w:r>
      <w:r>
        <w:br/>
      </w:r>
      <w:r w:rsidRPr="00373DEC">
        <w:t xml:space="preserve">11333 </w:t>
      </w:r>
      <w:proofErr w:type="spellStart"/>
      <w:r w:rsidRPr="00373DEC">
        <w:t>Woodglen</w:t>
      </w:r>
      <w:proofErr w:type="spellEnd"/>
      <w:r w:rsidRPr="00373DEC">
        <w:t xml:space="preserve"> Drive, #102</w:t>
      </w:r>
      <w:r>
        <w:br/>
      </w:r>
      <w:r w:rsidRPr="00373DEC">
        <w:t>Rockville, MD  20852</w:t>
      </w:r>
      <w:r>
        <w:br/>
      </w:r>
      <w:hyperlink r:id="rId23">
        <w:r w:rsidRPr="00373DEC">
          <w:rPr>
            <w:rStyle w:val="Hyperlink"/>
          </w:rPr>
          <w:t>debbief@respectability.org</w:t>
        </w:r>
      </w:hyperlink>
      <w:r>
        <w:br/>
      </w:r>
      <w:r w:rsidRPr="00373DEC">
        <w:t>202-517-6272 (o)</w:t>
      </w:r>
    </w:p>
    <w:p w14:paraId="50E86830" w14:textId="399F1C13" w:rsidR="00A83E01" w:rsidRPr="00AD405B" w:rsidRDefault="00A83E01" w:rsidP="00AD405B">
      <w:pPr>
        <w:pStyle w:val="Normalbeforebulletedlist"/>
        <w:rPr>
          <w:b/>
        </w:rPr>
      </w:pPr>
      <w:r w:rsidRPr="00AD405B">
        <w:rPr>
          <w:b/>
        </w:rPr>
        <w:t xml:space="preserve">By </w:t>
      </w:r>
      <w:r w:rsidR="003049C6">
        <w:rPr>
          <w:b/>
        </w:rPr>
        <w:t>Team</w:t>
      </w:r>
      <w:r w:rsidRPr="00AD405B">
        <w:rPr>
          <w:b/>
        </w:rPr>
        <w:t xml:space="preserve">: </w:t>
      </w:r>
    </w:p>
    <w:p w14:paraId="7EF1DE96" w14:textId="1C5B8B4B" w:rsidR="00A83E01" w:rsidRPr="00AD405B" w:rsidRDefault="00A83E01" w:rsidP="009D27F4">
      <w:pPr>
        <w:pStyle w:val="ListNumber"/>
        <w:numPr>
          <w:ilvl w:val="0"/>
          <w:numId w:val="21"/>
        </w:numPr>
        <w:rPr>
          <w:b/>
        </w:rPr>
      </w:pPr>
      <w:r w:rsidRPr="00AD405B">
        <w:rPr>
          <w:b/>
        </w:rPr>
        <w:t xml:space="preserve">Education &amp; Skills Building </w:t>
      </w:r>
    </w:p>
    <w:p w14:paraId="1FF528F0" w14:textId="77777777" w:rsidR="00A83E01" w:rsidRPr="00373DEC" w:rsidRDefault="00A83E01" w:rsidP="00A83E01">
      <w:pPr>
        <w:ind w:left="360"/>
        <w:rPr>
          <w:b/>
        </w:rPr>
      </w:pPr>
      <w:r w:rsidRPr="00373DEC">
        <w:t xml:space="preserve">Philip Kahn-Pauli, Policy and Practices Director </w:t>
      </w:r>
      <w:r>
        <w:rPr>
          <w:b/>
        </w:rPr>
        <w:br/>
      </w:r>
      <w:hyperlink r:id="rId24" w:history="1">
        <w:r w:rsidRPr="00E87C0F">
          <w:rPr>
            <w:rStyle w:val="Hyperlink"/>
          </w:rPr>
          <w:t>PhilipP@respectability.org</w:t>
        </w:r>
      </w:hyperlink>
      <w:r>
        <w:t xml:space="preserve"> </w:t>
      </w:r>
    </w:p>
    <w:p w14:paraId="1B305030" w14:textId="77777777" w:rsidR="00A83E01" w:rsidRPr="00AD405B" w:rsidRDefault="00A83E01" w:rsidP="00AD405B">
      <w:pPr>
        <w:pStyle w:val="ListNumber"/>
        <w:rPr>
          <w:b/>
        </w:rPr>
      </w:pPr>
      <w:r w:rsidRPr="00AD405B">
        <w:rPr>
          <w:b/>
        </w:rPr>
        <w:t xml:space="preserve">Jobs for People with Disabilities </w:t>
      </w:r>
    </w:p>
    <w:p w14:paraId="2781027A" w14:textId="77777777" w:rsidR="00A83E01" w:rsidRPr="00373DEC" w:rsidRDefault="00A83E01" w:rsidP="00A83E01">
      <w:pPr>
        <w:ind w:left="360"/>
        <w:rPr>
          <w:b/>
        </w:rPr>
      </w:pPr>
      <w:r w:rsidRPr="00373DEC">
        <w:t xml:space="preserve">Philip Kahn-Pauli, Policy and Practices Director </w:t>
      </w:r>
      <w:r w:rsidRPr="00373DEC">
        <w:rPr>
          <w:b/>
        </w:rPr>
        <w:br/>
      </w:r>
      <w:hyperlink r:id="rId25" w:history="1">
        <w:r w:rsidRPr="00E87C0F">
          <w:rPr>
            <w:rStyle w:val="Hyperlink"/>
          </w:rPr>
          <w:t>PhilipP@respectability.org</w:t>
        </w:r>
      </w:hyperlink>
      <w:r>
        <w:t xml:space="preserve"> </w:t>
      </w:r>
    </w:p>
    <w:p w14:paraId="1B48CF46" w14:textId="091C6CBA" w:rsidR="00A83E01" w:rsidRPr="00AD405B" w:rsidRDefault="00A83E01" w:rsidP="00AD405B">
      <w:pPr>
        <w:pStyle w:val="ListNumber"/>
        <w:rPr>
          <w:b/>
        </w:rPr>
      </w:pPr>
      <w:r w:rsidRPr="00AD405B">
        <w:rPr>
          <w:b/>
        </w:rPr>
        <w:t xml:space="preserve">Stigma Reduction / Disability in Hollywood </w:t>
      </w:r>
    </w:p>
    <w:p w14:paraId="534478CF" w14:textId="77777777" w:rsidR="00A83E01" w:rsidRPr="00C22568" w:rsidRDefault="00A83E01" w:rsidP="00A83E01">
      <w:pPr>
        <w:ind w:left="360"/>
      </w:pPr>
      <w:r w:rsidRPr="00373DEC">
        <w:t>Lauren App</w:t>
      </w:r>
      <w:r>
        <w:t>elbaum, Communications Director</w:t>
      </w:r>
      <w:r>
        <w:br/>
      </w:r>
      <w:hyperlink r:id="rId26" w:history="1">
        <w:r w:rsidRPr="00E87C0F">
          <w:rPr>
            <w:rStyle w:val="Hyperlink"/>
          </w:rPr>
          <w:t>LaurenA@respectability.org</w:t>
        </w:r>
      </w:hyperlink>
      <w:r>
        <w:t xml:space="preserve"> </w:t>
      </w:r>
    </w:p>
    <w:p w14:paraId="04DB88E0" w14:textId="77777777" w:rsidR="00A83E01" w:rsidRPr="00AD405B" w:rsidRDefault="00A83E01" w:rsidP="00AD405B">
      <w:pPr>
        <w:pStyle w:val="ListNumber"/>
        <w:rPr>
          <w:b/>
        </w:rPr>
      </w:pPr>
      <w:r w:rsidRPr="00AD405B">
        <w:rPr>
          <w:b/>
        </w:rPr>
        <w:t xml:space="preserve">Intersection of Politics &amp; Disability </w:t>
      </w:r>
    </w:p>
    <w:p w14:paraId="751EAD86" w14:textId="77777777" w:rsidR="00A83E01" w:rsidRPr="00373DEC" w:rsidRDefault="00A83E01" w:rsidP="00A83E01">
      <w:pPr>
        <w:ind w:left="360"/>
      </w:pPr>
      <w:r w:rsidRPr="00373DEC">
        <w:t>Lauren App</w:t>
      </w:r>
      <w:r>
        <w:t>elbaum, Communications Director</w:t>
      </w:r>
      <w:r>
        <w:br/>
      </w:r>
      <w:hyperlink r:id="rId27" w:history="1">
        <w:r w:rsidRPr="00E87C0F">
          <w:rPr>
            <w:rStyle w:val="Hyperlink"/>
          </w:rPr>
          <w:t>LaurenA@respectability.org</w:t>
        </w:r>
      </w:hyperlink>
      <w:r>
        <w:t xml:space="preserve"> </w:t>
      </w:r>
    </w:p>
    <w:p w14:paraId="34F3D7B4" w14:textId="77777777" w:rsidR="00A83E01" w:rsidRPr="00AD405B" w:rsidRDefault="00A83E01" w:rsidP="00AD405B">
      <w:pPr>
        <w:pStyle w:val="ListNumber"/>
        <w:rPr>
          <w:b/>
        </w:rPr>
      </w:pPr>
      <w:r w:rsidRPr="00AD405B">
        <w:rPr>
          <w:b/>
        </w:rPr>
        <w:t xml:space="preserve">Inclusive Philanthropy </w:t>
      </w:r>
    </w:p>
    <w:p w14:paraId="09A6EF22" w14:textId="7D31C275" w:rsidR="00A83E01" w:rsidRPr="00373DEC" w:rsidRDefault="00A83E01" w:rsidP="00A83E01">
      <w:pPr>
        <w:ind w:left="360"/>
      </w:pPr>
      <w:r w:rsidRPr="00373DEC">
        <w:t>Franklin Anderson, Development Manager</w:t>
      </w:r>
      <w:r>
        <w:br/>
      </w:r>
      <w:hyperlink r:id="rId28" w:history="1">
        <w:r w:rsidRPr="00E87C0F">
          <w:rPr>
            <w:rStyle w:val="Hyperlink"/>
          </w:rPr>
          <w:t>FrankA@respectability.org</w:t>
        </w:r>
      </w:hyperlink>
      <w:r>
        <w:t xml:space="preserve"> </w:t>
      </w:r>
    </w:p>
    <w:p w14:paraId="64309D8D" w14:textId="77777777" w:rsidR="00A83E01" w:rsidRPr="00AD405B" w:rsidRDefault="00A83E01" w:rsidP="00AD405B">
      <w:pPr>
        <w:pStyle w:val="ListNumber"/>
        <w:rPr>
          <w:b/>
        </w:rPr>
      </w:pPr>
      <w:r w:rsidRPr="00AD405B">
        <w:rPr>
          <w:b/>
        </w:rPr>
        <w:t xml:space="preserve">National Leadership Program  </w:t>
      </w:r>
    </w:p>
    <w:p w14:paraId="38191EE3" w14:textId="77777777" w:rsidR="00A83E01" w:rsidRPr="00373DEC" w:rsidRDefault="00A83E01" w:rsidP="00A83E01">
      <w:pPr>
        <w:ind w:left="360"/>
      </w:pPr>
      <w:r w:rsidRPr="00373DEC">
        <w:t>Ben Spangenberg, National Leadership Program Director</w:t>
      </w:r>
      <w:r>
        <w:br/>
      </w:r>
      <w:hyperlink r:id="rId29" w:history="1">
        <w:r w:rsidRPr="00E87C0F">
          <w:rPr>
            <w:rStyle w:val="Hyperlink"/>
          </w:rPr>
          <w:t>BenS@respectability.org</w:t>
        </w:r>
      </w:hyperlink>
      <w:r>
        <w:t xml:space="preserve"> </w:t>
      </w:r>
    </w:p>
    <w:p w14:paraId="36C2BD30" w14:textId="2690D6FB" w:rsidR="00A83E01" w:rsidRPr="00AD405B" w:rsidRDefault="00A83E01" w:rsidP="00AD405B">
      <w:pPr>
        <w:pStyle w:val="ListNumber"/>
        <w:rPr>
          <w:b/>
        </w:rPr>
      </w:pPr>
      <w:r w:rsidRPr="00AD405B">
        <w:rPr>
          <w:b/>
        </w:rPr>
        <w:t xml:space="preserve">Spanish-Language Resources </w:t>
      </w:r>
    </w:p>
    <w:p w14:paraId="67E0A24B" w14:textId="0469D278" w:rsidR="00A83E01" w:rsidRPr="00373DEC" w:rsidRDefault="00746659" w:rsidP="00A83E01">
      <w:pPr>
        <w:ind w:left="360"/>
      </w:pPr>
      <w:r>
        <w:t>Stephanie</w:t>
      </w:r>
      <w:r w:rsidR="0069688F">
        <w:t xml:space="preserve"> </w:t>
      </w:r>
      <w:proofErr w:type="spellStart"/>
      <w:r w:rsidR="0069688F">
        <w:t>Farfan</w:t>
      </w:r>
      <w:proofErr w:type="spellEnd"/>
      <w:r w:rsidR="00407A56">
        <w:t xml:space="preserve">, </w:t>
      </w:r>
      <w:r w:rsidR="0069688F">
        <w:t>Policy, Practices and Latinx Outreach Coordinator</w:t>
      </w:r>
      <w:r w:rsidR="00A83E01">
        <w:br/>
      </w:r>
      <w:hyperlink r:id="rId30" w:history="1">
        <w:r w:rsidR="00842FBF" w:rsidRPr="00267BA3">
          <w:rPr>
            <w:rStyle w:val="Hyperlink"/>
          </w:rPr>
          <w:t>StephanieF@respectability.org</w:t>
        </w:r>
      </w:hyperlink>
      <w:r w:rsidR="00A83E01">
        <w:t xml:space="preserve"> </w:t>
      </w:r>
    </w:p>
    <w:p w14:paraId="2FBEF881" w14:textId="039ECFA5" w:rsidR="00A83E01" w:rsidRPr="00AD405B" w:rsidRDefault="00A83E01" w:rsidP="00AD405B">
      <w:pPr>
        <w:pStyle w:val="ListNumber"/>
        <w:rPr>
          <w:b/>
        </w:rPr>
      </w:pPr>
      <w:r w:rsidRPr="00AD405B">
        <w:rPr>
          <w:b/>
        </w:rPr>
        <w:t xml:space="preserve">Jewish Inclusion </w:t>
      </w:r>
    </w:p>
    <w:p w14:paraId="4C503DDC" w14:textId="11FE161E" w:rsidR="00A83E01" w:rsidRPr="00373DEC" w:rsidRDefault="00746659" w:rsidP="00A83E01">
      <w:pPr>
        <w:ind w:left="360"/>
      </w:pPr>
      <w:r>
        <w:t>Debbie Fink</w:t>
      </w:r>
      <w:r w:rsidR="00A83E01">
        <w:t>, Director</w:t>
      </w:r>
      <w:r>
        <w:t xml:space="preserve"> of Community Outreach &amp; Impact</w:t>
      </w:r>
      <w:r w:rsidR="00A83E01">
        <w:br/>
      </w:r>
      <w:hyperlink r:id="rId31" w:history="1">
        <w:r w:rsidRPr="00267BA3">
          <w:rPr>
            <w:rStyle w:val="Hyperlink"/>
          </w:rPr>
          <w:t>DebbieF@respectability.org</w:t>
        </w:r>
      </w:hyperlink>
      <w:r w:rsidR="00A83E01">
        <w:t xml:space="preserve"> </w:t>
      </w:r>
    </w:p>
    <w:p w14:paraId="52A27BC4" w14:textId="77777777" w:rsidR="00A83E01" w:rsidRDefault="00A83E01" w:rsidP="00A83E01">
      <w:pPr>
        <w:pStyle w:val="Heading1"/>
      </w:pPr>
      <w:bookmarkStart w:id="5" w:name="_Toc391070870"/>
      <w:proofErr w:type="spellStart"/>
      <w:r>
        <w:lastRenderedPageBreak/>
        <w:t>RespectAbility’s</w:t>
      </w:r>
      <w:proofErr w:type="spellEnd"/>
      <w:r>
        <w:t xml:space="preserve"> Policies</w:t>
      </w:r>
      <w:bookmarkEnd w:id="5"/>
    </w:p>
    <w:p w14:paraId="3E72E472" w14:textId="77777777" w:rsidR="00A83E01" w:rsidRPr="00B67AC7" w:rsidRDefault="00A83E01" w:rsidP="00A83E01">
      <w:proofErr w:type="spellStart"/>
      <w:r w:rsidRPr="00B67AC7">
        <w:t>RespectAbility</w:t>
      </w:r>
      <w:proofErr w:type="spellEnd"/>
      <w:r w:rsidRPr="00B67AC7">
        <w:t xml:space="preserve"> knows we are stronger and better when we are accepting, welcoming and respectful of all people. Since Day One, </w:t>
      </w:r>
      <w:proofErr w:type="spellStart"/>
      <w:r w:rsidRPr="00B67AC7">
        <w:t>RespectAbility</w:t>
      </w:r>
      <w:proofErr w:type="spellEnd"/>
      <w:r w:rsidRPr="00B67AC7">
        <w:t xml:space="preserve"> had board-approved, intentional diversity and equality policies. We are a “Nothing About Us Without Us” organization.</w:t>
      </w:r>
    </w:p>
    <w:p w14:paraId="58B2C5E0" w14:textId="77777777" w:rsidR="00A83E01" w:rsidRPr="00B67AC7" w:rsidRDefault="00A83E01" w:rsidP="00A83E01">
      <w:proofErr w:type="spellStart"/>
      <w:r w:rsidRPr="00B67AC7">
        <w:t>RespectAbility</w:t>
      </w:r>
      <w:proofErr w:type="spellEnd"/>
      <w:r w:rsidRPr="00B67AC7">
        <w:t xml:space="preserve"> provides equal employment opportunities (EEO) to all employees and applicants for employment without regard to race, color, religion, gender, sexual orientation, gender identity or expression, national origin, age, disability, veteran status or genetics. In addition to federal law requirements, </w:t>
      </w:r>
      <w:proofErr w:type="spellStart"/>
      <w:r w:rsidRPr="00B67AC7">
        <w:t>RespectAbility</w:t>
      </w:r>
      <w:proofErr w:type="spellEnd"/>
      <w:r w:rsidRPr="00B67AC7">
        <w:t xml:space="preserve"> complies with applicable state and local laws governing nondiscrimination in employment. This policy applies to all terms and conditions of employment, including recruiting, hiring, placement, promotion, termination, layoff, recall, transfer, leaves of absence, compensation and training.</w:t>
      </w:r>
    </w:p>
    <w:p w14:paraId="5D5E01C2" w14:textId="77777777" w:rsidR="00A83E01" w:rsidRDefault="00A83E01" w:rsidP="00A83E01">
      <w:proofErr w:type="spellStart"/>
      <w:r w:rsidRPr="00B67AC7">
        <w:t>RespectAbility</w:t>
      </w:r>
      <w:proofErr w:type="spellEnd"/>
      <w:r w:rsidRPr="00B67AC7">
        <w:t xml:space="preserve"> has a commitment to individual and organizational efforts to build respect, dignity, fairness, compassion, equality and self-esteem in order to create an environment that is inclusive of all throughout our organization and the disability community. We acknowledge and honor the fundamental value and dignity of all individuals. We pledge ourselves to creating and maintaining an environment that respects diverse traditions, heritages and experiences.</w:t>
      </w:r>
    </w:p>
    <w:p w14:paraId="7A765214" w14:textId="77777777" w:rsidR="00A83E01" w:rsidRPr="00B67AC7" w:rsidRDefault="00A83E01" w:rsidP="00A83E01">
      <w:proofErr w:type="spellStart"/>
      <w:r w:rsidRPr="00B67AC7">
        <w:t>RespectAbility’s</w:t>
      </w:r>
      <w:proofErr w:type="spellEnd"/>
      <w:r w:rsidRPr="00B67AC7">
        <w:t xml:space="preserve"> Code of Conduct (hereinafter referred to as the Code) requi</w:t>
      </w:r>
      <w:r>
        <w:t>res directors, other volunteers</w:t>
      </w:r>
      <w:r w:rsidRPr="00B67AC7">
        <w:t xml:space="preserve"> and employees to observe high standards of business and personal ethics in the conduct of their duties and responsibilities. Employees and representatives of the organization must practice honesty and integrity in fulfilling their responsibilities and comply with all applicable laws and regulations.</w:t>
      </w:r>
    </w:p>
    <w:p w14:paraId="2837CAF8" w14:textId="42F51C5B" w:rsidR="00A83E01" w:rsidRPr="00741A64" w:rsidRDefault="00AD405B" w:rsidP="00AD405B">
      <w:pPr>
        <w:pStyle w:val="Heading2"/>
      </w:pPr>
      <w:bookmarkStart w:id="6" w:name="_Toc391070871"/>
      <w:r w:rsidRPr="00741A64">
        <w:t>Equal Employment Opportunity and Harassment</w:t>
      </w:r>
      <w:bookmarkEnd w:id="6"/>
    </w:p>
    <w:p w14:paraId="7F724FC0" w14:textId="77777777" w:rsidR="00A83E01" w:rsidRPr="00B67AC7" w:rsidRDefault="00A83E01" w:rsidP="00A83E01">
      <w:r w:rsidRPr="00B67AC7">
        <w:t xml:space="preserve">The </w:t>
      </w:r>
      <w:proofErr w:type="spellStart"/>
      <w:r w:rsidRPr="00B67AC7">
        <w:t>RespectAbility</w:t>
      </w:r>
      <w:proofErr w:type="spellEnd"/>
      <w:r w:rsidRPr="00B67AC7">
        <w:t xml:space="preserve"> Volunteer Handbook (the “Handbook”) has been developed to provide general guidelines about </w:t>
      </w:r>
      <w:proofErr w:type="spellStart"/>
      <w:r w:rsidRPr="00B67AC7">
        <w:t>RespectAbility</w:t>
      </w:r>
      <w:proofErr w:type="spellEnd"/>
      <w:r w:rsidRPr="00B67AC7">
        <w:t xml:space="preserve"> policies and procedures for volunteers.  It is a guide to assist you in becoming familiar with some of the privileges and obligations of your volunteering with us.   </w:t>
      </w:r>
    </w:p>
    <w:p w14:paraId="5F6A79C6" w14:textId="77777777" w:rsidR="00A83E01" w:rsidRPr="00B67AC7" w:rsidRDefault="00A83E01" w:rsidP="00A83E01">
      <w:r w:rsidRPr="00B67AC7">
        <w:t xml:space="preserve">The policies of </w:t>
      </w:r>
      <w:proofErr w:type="spellStart"/>
      <w:r w:rsidRPr="00B67AC7">
        <w:t>RespectAbility</w:t>
      </w:r>
      <w:proofErr w:type="spellEnd"/>
      <w:r w:rsidRPr="00B67AC7">
        <w:t xml:space="preserve"> are established by the Board of Directors, which has delegated authority and responsibility for their administration to the President.  The President may, in turn, delegate authority for administering specific policies.  Volunteers are encouraged to consult the Director of Community Outreach &amp; Impact for additional information regarding the policies, procedures, and privileges described in this Handbook.  </w:t>
      </w:r>
    </w:p>
    <w:p w14:paraId="12CE990B" w14:textId="62C9EA18" w:rsidR="00A83E01" w:rsidRPr="00B67AC7" w:rsidRDefault="00A83E01" w:rsidP="00A83E01">
      <w:proofErr w:type="spellStart"/>
      <w:r w:rsidRPr="00B67AC7">
        <w:t>RespectAbility</w:t>
      </w:r>
      <w:proofErr w:type="spellEnd"/>
      <w:r w:rsidRPr="00B67AC7">
        <w:t xml:space="preserve"> will provide a copy of this Handbook in electronic and paper version upon acceptance as a volunteer.  All volunteers are expected to abide by it. Because of the nature of the business that </w:t>
      </w:r>
      <w:proofErr w:type="spellStart"/>
      <w:r w:rsidRPr="00B67AC7">
        <w:t>RespectAbility</w:t>
      </w:r>
      <w:proofErr w:type="spellEnd"/>
      <w:r w:rsidRPr="00B67AC7">
        <w:t xml:space="preserve"> is conducting, the highest standards of personal and professional ethics and behavior are expected of all </w:t>
      </w:r>
      <w:proofErr w:type="spellStart"/>
      <w:r w:rsidRPr="00B67AC7">
        <w:t>RespectAbility</w:t>
      </w:r>
      <w:proofErr w:type="spellEnd"/>
      <w:r w:rsidRPr="00B67AC7">
        <w:t xml:space="preserve"> volunteers.  Further, </w:t>
      </w:r>
      <w:proofErr w:type="spellStart"/>
      <w:r w:rsidRPr="00B67AC7">
        <w:t>RespectAbility</w:t>
      </w:r>
      <w:proofErr w:type="spellEnd"/>
      <w:r w:rsidRPr="00B67AC7">
        <w:t xml:space="preserve"> expects each volunteer to display good judgment, diplomacy and courtesy in their professional relationships with members of </w:t>
      </w:r>
      <w:proofErr w:type="spellStart"/>
      <w:r w:rsidRPr="00B67AC7">
        <w:t>RespectAbility's</w:t>
      </w:r>
      <w:proofErr w:type="spellEnd"/>
      <w:r w:rsidRPr="00B67AC7">
        <w:t xml:space="preserve"> Board of Directors, </w:t>
      </w:r>
      <w:r w:rsidR="003B398E">
        <w:t>team</w:t>
      </w:r>
      <w:r w:rsidRPr="00B67AC7">
        <w:t xml:space="preserve">s, membership, staff, </w:t>
      </w:r>
      <w:r w:rsidR="00F50340">
        <w:t xml:space="preserve">other volunteers, </w:t>
      </w:r>
      <w:r w:rsidRPr="00B67AC7">
        <w:t xml:space="preserve">and the general public.  </w:t>
      </w:r>
    </w:p>
    <w:p w14:paraId="1AD1F4FE" w14:textId="41BD592B" w:rsidR="00A83E01" w:rsidRPr="00741A64" w:rsidRDefault="00AD405B" w:rsidP="00AD405B">
      <w:pPr>
        <w:pStyle w:val="Heading3"/>
      </w:pPr>
      <w:r w:rsidRPr="00741A64">
        <w:lastRenderedPageBreak/>
        <w:t>Equal Opportunity</w:t>
      </w:r>
      <w:r w:rsidR="00A83E01" w:rsidRPr="00741A64">
        <w:t xml:space="preserve"> </w:t>
      </w:r>
    </w:p>
    <w:p w14:paraId="03B07E62" w14:textId="77777777" w:rsidR="00A83E01" w:rsidRPr="00B67AC7" w:rsidRDefault="00A83E01" w:rsidP="00A83E01">
      <w:proofErr w:type="spellStart"/>
      <w:r w:rsidRPr="00B67AC7">
        <w:t>RespectAbility</w:t>
      </w:r>
      <w:proofErr w:type="spellEnd"/>
      <w:r w:rsidRPr="00B67AC7">
        <w:t xml:space="preserve"> is committed to complying fully with applicable disability discrimination laws, and ensuring that equal opportunity exists at </w:t>
      </w:r>
      <w:proofErr w:type="spellStart"/>
      <w:r w:rsidRPr="00B67AC7">
        <w:t>RespectAbility</w:t>
      </w:r>
      <w:proofErr w:type="spellEnd"/>
      <w:r w:rsidRPr="00B67AC7">
        <w:t xml:space="preserve"> for qualified persons with disabilities – employees and volunteers alike.  All of </w:t>
      </w:r>
      <w:proofErr w:type="spellStart"/>
      <w:r w:rsidRPr="00B67AC7">
        <w:t>RespectAbility’s</w:t>
      </w:r>
      <w:proofErr w:type="spellEnd"/>
      <w:r w:rsidRPr="00B67AC7">
        <w:t xml:space="preserve"> practices and activities are conducted on a non-discriminatory basis.  Reasonable accommodations will be available to all qualified disabled employees or volunteers, upon request, so long as the potential accommodation does not create an undue hardship on </w:t>
      </w:r>
      <w:proofErr w:type="spellStart"/>
      <w:r w:rsidRPr="00B67AC7">
        <w:t>RespectAbility</w:t>
      </w:r>
      <w:proofErr w:type="spellEnd"/>
      <w:r w:rsidRPr="00B67AC7">
        <w:t xml:space="preserve">.  Volunteers who believe that they may require an accommodation should discuss these needs with the Director of Community Outreach &amp; Impact.   </w:t>
      </w:r>
    </w:p>
    <w:p w14:paraId="24ED1B5E" w14:textId="77777777" w:rsidR="00A83E01" w:rsidRPr="00B67AC7" w:rsidRDefault="00A83E01" w:rsidP="00A83E01">
      <w:proofErr w:type="spellStart"/>
      <w:r w:rsidRPr="00B67AC7">
        <w:t>RespectAbility</w:t>
      </w:r>
      <w:proofErr w:type="spellEnd"/>
      <w:r w:rsidRPr="00B67AC7">
        <w:t xml:space="preserve"> has been recognized by </w:t>
      </w:r>
      <w:hyperlink r:id="rId32" w:history="1">
        <w:r w:rsidRPr="00B67AC7">
          <w:rPr>
            <w:rStyle w:val="Hyperlink"/>
          </w:rPr>
          <w:t>Slingshot</w:t>
        </w:r>
      </w:hyperlink>
      <w:r w:rsidRPr="00B67AC7">
        <w:t> as an organization at the highest level. We also are recognized by </w:t>
      </w:r>
      <w:hyperlink r:id="rId33" w:history="1">
        <w:r w:rsidRPr="00B67AC7">
          <w:rPr>
            <w:rStyle w:val="Hyperlink"/>
          </w:rPr>
          <w:t>Guide Star</w:t>
        </w:r>
      </w:hyperlink>
      <w:r w:rsidRPr="00B67AC7">
        <w:t> at the Platinum level for our inclusion, transparency and excellence.</w:t>
      </w:r>
    </w:p>
    <w:p w14:paraId="373FAD9B" w14:textId="72BD950E" w:rsidR="00A83E01" w:rsidRPr="00741A64" w:rsidRDefault="00AD405B" w:rsidP="00AD405B">
      <w:pPr>
        <w:pStyle w:val="Heading3"/>
      </w:pPr>
      <w:r w:rsidRPr="00741A64">
        <w:t>Policy Against Workplace Sexual and Other Harassment</w:t>
      </w:r>
      <w:r w:rsidR="00A83E01" w:rsidRPr="00741A64">
        <w:t xml:space="preserve"> </w:t>
      </w:r>
    </w:p>
    <w:p w14:paraId="20F3DF96" w14:textId="77777777" w:rsidR="00A83E01" w:rsidRPr="00B67AC7" w:rsidRDefault="00A83E01" w:rsidP="00A83E01">
      <w:proofErr w:type="spellStart"/>
      <w:r w:rsidRPr="00B67AC7">
        <w:t>RespectAbility</w:t>
      </w:r>
      <w:proofErr w:type="spellEnd"/>
      <w:r w:rsidRPr="00B67AC7">
        <w:t xml:space="preserve"> is committed to providing a work environment for all folks that is free from sexual harassment and other types of discriminatory harassment.  Volunteers are expected to conduct themselves in a professional manner and to show respect for everyone.   </w:t>
      </w:r>
      <w:proofErr w:type="spellStart"/>
      <w:r w:rsidRPr="00B67AC7">
        <w:t>RespectAbility’s</w:t>
      </w:r>
      <w:proofErr w:type="spellEnd"/>
      <w:r w:rsidRPr="00B67AC7">
        <w:t xml:space="preserve"> commitment begins with the recognition and acknowledgment that sexual harassment and other types of discriminatory harassment are unlawful and will not be tolerated.  </w:t>
      </w:r>
    </w:p>
    <w:p w14:paraId="46D553E2" w14:textId="77777777" w:rsidR="00A83E01" w:rsidRPr="00B67AC7" w:rsidRDefault="00A83E01" w:rsidP="00A83E01">
      <w:r w:rsidRPr="00B67AC7">
        <w:t xml:space="preserve">To reinforce this commitment, </w:t>
      </w:r>
      <w:proofErr w:type="spellStart"/>
      <w:r w:rsidRPr="00B67AC7">
        <w:t>RespectAbility</w:t>
      </w:r>
      <w:proofErr w:type="spellEnd"/>
      <w:r w:rsidRPr="00B67AC7">
        <w:t xml:space="preserve"> has developed a policy against harassment and a reporting procedure for employees and volunteers who have been subjected to – or who have witnessed – harassment.  This policy applies to all work-related settings and activities, whether inside or outside the workplace, and includes business trips and business-related social events.  </w:t>
      </w:r>
      <w:proofErr w:type="spellStart"/>
      <w:r w:rsidRPr="00B67AC7">
        <w:t>RespectAbility’s</w:t>
      </w:r>
      <w:proofErr w:type="spellEnd"/>
      <w:r w:rsidRPr="00B67AC7">
        <w:t xml:space="preserve"> property (e.g. telephones, copy machines, facsimile machines, computers, and computer applications such as e-mail and Internet access) may not be used to engage in conduct that violates this policy.  </w:t>
      </w:r>
      <w:proofErr w:type="spellStart"/>
      <w:r w:rsidRPr="00B67AC7">
        <w:t>RespectAbility’s</w:t>
      </w:r>
      <w:proofErr w:type="spellEnd"/>
      <w:r w:rsidRPr="00B67AC7">
        <w:t xml:space="preserve"> policy against harassment covers employees, volunteers, and other individuals who have a relationship with </w:t>
      </w:r>
      <w:proofErr w:type="spellStart"/>
      <w:r w:rsidRPr="00B67AC7">
        <w:t>RespectAbility</w:t>
      </w:r>
      <w:proofErr w:type="spellEnd"/>
      <w:r w:rsidRPr="00B67AC7">
        <w:t xml:space="preserve">, which enables </w:t>
      </w:r>
      <w:proofErr w:type="spellStart"/>
      <w:r w:rsidRPr="00B67AC7">
        <w:t>RespectAbility</w:t>
      </w:r>
      <w:proofErr w:type="spellEnd"/>
      <w:r w:rsidRPr="00B67AC7">
        <w:t xml:space="preserve"> to exercise some control over the individual’s conduct in places and activities that relate to </w:t>
      </w:r>
      <w:proofErr w:type="spellStart"/>
      <w:r w:rsidRPr="00B67AC7">
        <w:t>RespectAbility’s</w:t>
      </w:r>
      <w:proofErr w:type="spellEnd"/>
      <w:r w:rsidRPr="00B67AC7">
        <w:t xml:space="preserve"> work (e.g. directors, officers, contrac</w:t>
      </w:r>
      <w:r>
        <w:t>tors, vendors, volunteers, etc</w:t>
      </w:r>
      <w:r w:rsidRPr="00B67AC7">
        <w:t xml:space="preserve">. </w:t>
      </w:r>
    </w:p>
    <w:p w14:paraId="00FFEF81" w14:textId="77777777" w:rsidR="00A83E01" w:rsidRPr="00B67AC7" w:rsidRDefault="00A83E01" w:rsidP="00A83E01">
      <w:proofErr w:type="spellStart"/>
      <w:r w:rsidRPr="00B67AC7">
        <w:t>RespectAbility’s</w:t>
      </w:r>
      <w:proofErr w:type="spellEnd"/>
      <w:r w:rsidRPr="00B67AC7">
        <w:t xml:space="preserve"> policy against sexual harassment prohibits sexual advances or requests for sexual favors or other physical or verbal conduct of a sexual nature, when: (1) submission to such conduct is made an express or implicit condition of employment or service; (2) submission to or rejection of such conduct is used as a basis for employment or service decisions affecting the individual who submits to or rejects such conduct; or (3) such conduct has the purpose or effect of unreasonably interfering with any other person’s work performance or creating an intimidating, hostile, humiliating, or offensive working environment.   </w:t>
      </w:r>
    </w:p>
    <w:p w14:paraId="7593D8A3" w14:textId="77777777" w:rsidR="00A83E01" w:rsidRPr="00B67AC7" w:rsidRDefault="00A83E01" w:rsidP="00A83E01">
      <w:r w:rsidRPr="00B67AC7">
        <w:t xml:space="preserve">While it is not possible to list all of the circumstances which would constitute sexual harassment, the following are some examples:  (1) unwelcome sexual advances -- whether they involve physical touching or not; (2) requests for sexual favors in exchange for actual or promised job benefits such as favorable reviews, salary increases, promotions, increased benefits, or continued employment; or (3) coerced sexual acts.     </w:t>
      </w:r>
    </w:p>
    <w:p w14:paraId="43EAEEEF" w14:textId="77777777" w:rsidR="00A83E01" w:rsidRPr="00B67AC7" w:rsidRDefault="00A83E01" w:rsidP="00A83E01">
      <w:r w:rsidRPr="00B67AC7">
        <w:lastRenderedPageBreak/>
        <w:t xml:space="preserve">Depending on the circumstances, the following conduct may also constitute sexual harassment:  (1) use of sexual epithets, jokes, written or oral references to sexual conduct, gossip regarding one’s sex life; (2) sexually oriented comment on an individual’s body, comment about an individual’s sexual activity, deficiencies, or prowess; (3) displaying sexually suggestive objects, pictures, illustrations, and/or cartoons electronically or otherwise; (4) unwelcome leering, whistling, inappropriate staring, deliberate brushing against the body in a suggestive manner; (5) sexual gestures or sexually suggestive comments; (6) inquiries into one’s sexual experiences; or (7) discussion of one’s sexual activities. </w:t>
      </w:r>
    </w:p>
    <w:p w14:paraId="26DD26A9" w14:textId="7D21EB73" w:rsidR="00A83E01" w:rsidRPr="00B67AC7" w:rsidRDefault="00A83E01" w:rsidP="00A83E01">
      <w:r w:rsidRPr="00B67AC7">
        <w:t xml:space="preserve">While such behavior, depending on the circumstances, may not be severe or pervasive enough to create a sexually hostile work environment, it can nonetheless make others uncomfortable.  Accordingly, such behavior is inappropriate and may result in disciplinary action regardless of whether it is unlawful.   It is also unlawful and expressly against </w:t>
      </w:r>
      <w:proofErr w:type="spellStart"/>
      <w:r w:rsidRPr="00B67AC7">
        <w:t>RespectAbility</w:t>
      </w:r>
      <w:proofErr w:type="spellEnd"/>
      <w:r w:rsidRPr="00B67AC7">
        <w:t xml:space="preserve"> policy to retaliate against an employee or volunteer for filing a complaint of sexual harassment or for cooperating with an investigation of a complaint of sexual harassmen</w:t>
      </w:r>
      <w:r w:rsidR="00AD405B">
        <w:t>t.</w:t>
      </w:r>
    </w:p>
    <w:p w14:paraId="0D20E116" w14:textId="77777777" w:rsidR="00A83E01" w:rsidRPr="00B67AC7" w:rsidRDefault="00A83E01" w:rsidP="00A83E01">
      <w:r w:rsidRPr="00B67AC7">
        <w:rPr>
          <w:b/>
        </w:rPr>
        <w:t>Prohibition of Other Types of Discriminatory Harassment:</w:t>
      </w:r>
      <w:r>
        <w:t xml:space="preserve"> It </w:t>
      </w:r>
      <w:r w:rsidRPr="00B67AC7">
        <w:t xml:space="preserve">also </w:t>
      </w:r>
      <w:r>
        <w:t xml:space="preserve">is </w:t>
      </w:r>
      <w:r w:rsidRPr="00B67AC7">
        <w:t xml:space="preserve">against </w:t>
      </w:r>
      <w:proofErr w:type="spellStart"/>
      <w:r w:rsidRPr="00B67AC7">
        <w:t>RespectAbility’s</w:t>
      </w:r>
      <w:proofErr w:type="spellEnd"/>
      <w:r w:rsidRPr="00B67AC7">
        <w:t xml:space="preserve"> policy to engage in verbal or physical conduct that denigrates or shows hostility or aversion toward an individual because of his or her race, color, gender, religion, sexual orientation, age, national origin, disability, veteran status, or other protected category (or that of the individual’s relatives, friends, or associates) that:  (1) has the purpose or effect of creating an intimidating, hostile, humiliating, or offensive working environment; (2) has the purpose or effect of unreasonably interfering with an individual’s work performance; or (3) otherwise adversely affects an individual’s employment or service opportunities. </w:t>
      </w:r>
    </w:p>
    <w:p w14:paraId="4167CB9B" w14:textId="77777777" w:rsidR="00A83E01" w:rsidRPr="00B67AC7" w:rsidRDefault="00A83E01" w:rsidP="00A83E01">
      <w:r w:rsidRPr="00B67AC7">
        <w:t xml:space="preserve">Depending on the circumstances, the following conduct may constitute discriminatory harassment:  (1) epithets, slurs, negative stereotyping, jokes; or threatening, intimidating, or hostile acts that relate to race, color, gender, religion, sexual orientation, age, national origin, disability, or veteran status; and/or (2) written or graphic material that denigrates or shows hostility toward an individual or group because of race, color, gender, religion, sexual orientation, age, national origin, disability, or veteran status and that is circulated in the workplace, or placed anywhere in </w:t>
      </w:r>
      <w:proofErr w:type="spellStart"/>
      <w:r w:rsidRPr="00B67AC7">
        <w:t>RespectAbility’s</w:t>
      </w:r>
      <w:proofErr w:type="spellEnd"/>
      <w:r w:rsidRPr="00B67AC7">
        <w:t xml:space="preserve"> premises such as on a desk or workspace or on </w:t>
      </w:r>
      <w:proofErr w:type="spellStart"/>
      <w:r w:rsidRPr="00B67AC7">
        <w:t>RespectAbility’s</w:t>
      </w:r>
      <w:proofErr w:type="spellEnd"/>
      <w:r w:rsidRPr="00B67AC7">
        <w:t xml:space="preserve"> equipment or bulletin boards.  Other conduct may also constitute discriminatory harassment if it falls within the definition of discriminatory harassment set forth above. It is also against </w:t>
      </w:r>
      <w:proofErr w:type="spellStart"/>
      <w:r w:rsidRPr="00B67AC7">
        <w:t>RespectAbility’s</w:t>
      </w:r>
      <w:proofErr w:type="spellEnd"/>
      <w:r w:rsidRPr="00B67AC7">
        <w:t xml:space="preserve"> policy to retaliate against an employee or volunteer for filing a complaint of discriminatory harassment or for cooperating in an investigation of a complaint of discriminatory harassment.  </w:t>
      </w:r>
    </w:p>
    <w:p w14:paraId="45FABF24" w14:textId="77777777" w:rsidR="00A83E01" w:rsidRPr="00B67AC7" w:rsidRDefault="00A83E01" w:rsidP="00A83E01">
      <w:r w:rsidRPr="00B67AC7">
        <w:rPr>
          <w:b/>
        </w:rPr>
        <w:t>Reporting of Harassment:</w:t>
      </w:r>
      <w:r w:rsidRPr="00B67AC7">
        <w:t xml:space="preserve"> If you believe that you have experienced or witnessed sexual harassment or other discriminatory harassment by any employee, volunteer, Board member, donor, or prospective donor of </w:t>
      </w:r>
      <w:proofErr w:type="spellStart"/>
      <w:r w:rsidRPr="00B67AC7">
        <w:t>RespectAbility</w:t>
      </w:r>
      <w:proofErr w:type="spellEnd"/>
      <w:r w:rsidRPr="00B67AC7">
        <w:t xml:space="preserve">, you should report the incident immediately to your supervisor or to the President.  Possible harassment by others with whom </w:t>
      </w:r>
      <w:proofErr w:type="spellStart"/>
      <w:r w:rsidRPr="00B67AC7">
        <w:t>RespectAbility</w:t>
      </w:r>
      <w:proofErr w:type="spellEnd"/>
      <w:r w:rsidRPr="00B67AC7">
        <w:t xml:space="preserve"> has a business relationship, including customers and vendors, should also be reported as soon as possible so that appropriate action can be taken.  </w:t>
      </w:r>
    </w:p>
    <w:p w14:paraId="3F83AD02" w14:textId="77777777" w:rsidR="00A83E01" w:rsidRPr="00B67AC7" w:rsidRDefault="00A83E01" w:rsidP="00A83E01">
      <w:proofErr w:type="spellStart"/>
      <w:r w:rsidRPr="00B67AC7">
        <w:t>RespectAbility</w:t>
      </w:r>
      <w:proofErr w:type="spellEnd"/>
      <w:r w:rsidRPr="00B67AC7">
        <w:t xml:space="preserve"> will promptly and thoroughly investigate all reports of harassment as discreetly and confidentially as practicable.  The investigation would generally include a private interview </w:t>
      </w:r>
      <w:r w:rsidRPr="00B67AC7">
        <w:lastRenderedPageBreak/>
        <w:t xml:space="preserve">with the person making a report of harassment.  It would also generally be necessary to discuss allegations of harassment with the accused individual and others who may have information relevant to the investigation.  </w:t>
      </w:r>
      <w:proofErr w:type="spellStart"/>
      <w:r w:rsidRPr="00B67AC7">
        <w:t>RespectAbility’s</w:t>
      </w:r>
      <w:proofErr w:type="spellEnd"/>
      <w:r w:rsidRPr="00B67AC7">
        <w:t xml:space="preserve"> goal is to conduct a thorough investigation, to determine whether harassment occurred, and to determine what action to take if it is determined that improper behavior occurred.   </w:t>
      </w:r>
    </w:p>
    <w:p w14:paraId="3990F2E7" w14:textId="77777777" w:rsidR="00A83E01" w:rsidRPr="00B67AC7" w:rsidRDefault="00A83E01" w:rsidP="00A83E01">
      <w:r w:rsidRPr="00B67AC7">
        <w:t xml:space="preserve">If </w:t>
      </w:r>
      <w:proofErr w:type="spellStart"/>
      <w:r w:rsidRPr="00B67AC7">
        <w:t>RespectAbility</w:t>
      </w:r>
      <w:proofErr w:type="spellEnd"/>
      <w:r w:rsidRPr="00B67AC7">
        <w:t xml:space="preserve"> determines that a violation of this policy has occurred, it will take appropriate disciplinary action against the offending party, which can include counseling, warnings, suspensions, and termination.  Employees or volunteers who report violations of this policy and employees or volunteers who cooperate with investigations into alleged violations of this policy will not be subject to retaliation.  Upon completion of the investigation, </w:t>
      </w:r>
      <w:proofErr w:type="spellStart"/>
      <w:r w:rsidRPr="00B67AC7">
        <w:t>RespectAbility</w:t>
      </w:r>
      <w:proofErr w:type="spellEnd"/>
      <w:r w:rsidRPr="00B67AC7">
        <w:t xml:space="preserve"> will inform the employee or volunteer who made the complaint of the results of the investigation.   Compliance with this policy is a condition of each employee’s employment or volunteer service.  Employees and volunteers are encouraged to raise any questions or concerns about this policy or about possible discriminatory harassment with the President. </w:t>
      </w:r>
    </w:p>
    <w:p w14:paraId="08C36535" w14:textId="6D1DBD93" w:rsidR="00A83E01" w:rsidRPr="00741A64" w:rsidRDefault="00AD405B" w:rsidP="00AD405B">
      <w:pPr>
        <w:pStyle w:val="Heading2"/>
      </w:pPr>
      <w:bookmarkStart w:id="7" w:name="_Toc391070872"/>
      <w:r w:rsidRPr="00741A64">
        <w:t>Reimbursement of Expenses</w:t>
      </w:r>
      <w:bookmarkEnd w:id="7"/>
      <w:r w:rsidR="00A83E01" w:rsidRPr="00741A64">
        <w:t xml:space="preserve"> </w:t>
      </w:r>
    </w:p>
    <w:p w14:paraId="4B0E5B33" w14:textId="15050774" w:rsidR="00A83E01" w:rsidRPr="00B67AC7" w:rsidRDefault="00A83E01" w:rsidP="00A83E01">
      <w:r w:rsidRPr="00B67AC7">
        <w:t xml:space="preserve">Any expenses authorized </w:t>
      </w:r>
      <w:r w:rsidRPr="00663683">
        <w:rPr>
          <w:b/>
        </w:rPr>
        <w:t>in advance</w:t>
      </w:r>
      <w:r w:rsidR="00274D17" w:rsidRPr="00274D17">
        <w:t>, in writing,</w:t>
      </w:r>
      <w:r w:rsidRPr="00B67AC7">
        <w:t xml:space="preserve"> by the </w:t>
      </w:r>
      <w:proofErr w:type="spellStart"/>
      <w:r w:rsidRPr="00B67AC7">
        <w:t>RespectAbility</w:t>
      </w:r>
      <w:proofErr w:type="spellEnd"/>
      <w:r w:rsidRPr="00B67AC7">
        <w:t xml:space="preserve"> staff and paid by the volunteer will be reimbursed upon receipt of copies of expenses.  All items should be documented for reimbursement.</w:t>
      </w:r>
    </w:p>
    <w:p w14:paraId="00CD8F2B" w14:textId="36A651DC" w:rsidR="00A83E01" w:rsidRPr="00741A64" w:rsidRDefault="00AD405B" w:rsidP="00AD405B">
      <w:pPr>
        <w:pStyle w:val="Heading2"/>
      </w:pPr>
      <w:bookmarkStart w:id="8" w:name="_Toc391070873"/>
      <w:r w:rsidRPr="00741A64">
        <w:t>Procedure for Removal of a Volunteer and Return of Property</w:t>
      </w:r>
      <w:bookmarkEnd w:id="8"/>
    </w:p>
    <w:p w14:paraId="68FA1DB7" w14:textId="77777777" w:rsidR="00A83E01" w:rsidRPr="00B67AC7" w:rsidRDefault="00A83E01" w:rsidP="00AD405B">
      <w:pPr>
        <w:pStyle w:val="Normalbeforebulletedlist"/>
      </w:pPr>
      <w:proofErr w:type="spellStart"/>
      <w:r w:rsidRPr="00B67AC7">
        <w:t>RespectAbility</w:t>
      </w:r>
      <w:proofErr w:type="spellEnd"/>
      <w:r w:rsidRPr="00B67AC7">
        <w:t xml:space="preserve"> is so grateful for the time and talents our volunteers share with our program and we hope to maintain that level, however there are several reasons that a volunteer would be asked to leave </w:t>
      </w:r>
      <w:proofErr w:type="spellStart"/>
      <w:r w:rsidRPr="00B67AC7">
        <w:t>RespectAbility</w:t>
      </w:r>
      <w:proofErr w:type="spellEnd"/>
      <w:r w:rsidRPr="00B67AC7">
        <w:t>. They include but are not limited to:</w:t>
      </w:r>
    </w:p>
    <w:p w14:paraId="5E52DF0E" w14:textId="77777777" w:rsidR="00A83E01" w:rsidRPr="00B67AC7" w:rsidRDefault="00A83E01" w:rsidP="009D27F4">
      <w:pPr>
        <w:pStyle w:val="ListNumber"/>
        <w:numPr>
          <w:ilvl w:val="0"/>
          <w:numId w:val="22"/>
        </w:numPr>
      </w:pPr>
      <w:r w:rsidRPr="00B67AC7">
        <w:t>Violation of one of the policies included in Orientation Training OR this manual,</w:t>
      </w:r>
    </w:p>
    <w:p w14:paraId="2C43FEC5" w14:textId="77777777" w:rsidR="00A83E01" w:rsidRPr="00B67AC7" w:rsidRDefault="00A83E01" w:rsidP="00AD405B">
      <w:pPr>
        <w:pStyle w:val="ListNumber"/>
      </w:pPr>
      <w:r w:rsidRPr="00B67AC7">
        <w:t>Disrespecting another volunteer, staff member, fellow, board member, or any other individual.</w:t>
      </w:r>
    </w:p>
    <w:p w14:paraId="47918782" w14:textId="77777777" w:rsidR="00A83E01" w:rsidRPr="00B67AC7" w:rsidRDefault="00A83E01" w:rsidP="00AD405B">
      <w:pPr>
        <w:pStyle w:val="ListNumber"/>
      </w:pPr>
      <w:r w:rsidRPr="00B67AC7">
        <w:t xml:space="preserve">Presence at </w:t>
      </w:r>
      <w:proofErr w:type="spellStart"/>
      <w:r w:rsidRPr="00B67AC7">
        <w:t>RespectAbility</w:t>
      </w:r>
      <w:proofErr w:type="spellEnd"/>
      <w:r w:rsidRPr="00B67AC7">
        <w:t xml:space="preserve"> or any events under the influence of alcohol or an illegal substance.</w:t>
      </w:r>
    </w:p>
    <w:p w14:paraId="35086C0E" w14:textId="77777777" w:rsidR="00A83E01" w:rsidRPr="00B67AC7" w:rsidRDefault="00A83E01" w:rsidP="00AD405B">
      <w:pPr>
        <w:pStyle w:val="ListNumber"/>
      </w:pPr>
      <w:r w:rsidRPr="00B67AC7">
        <w:t>Conviction of a crime or being charged with sexual abuse.</w:t>
      </w:r>
    </w:p>
    <w:p w14:paraId="1F262928" w14:textId="77777777" w:rsidR="00A83E01" w:rsidRPr="00B67AC7" w:rsidRDefault="00A83E01" w:rsidP="00AD405B">
      <w:pPr>
        <w:pStyle w:val="ListNumber"/>
      </w:pPr>
      <w:r w:rsidRPr="00B67AC7">
        <w:t>Causing a conflict or disruption of work.</w:t>
      </w:r>
    </w:p>
    <w:p w14:paraId="1605B5BB" w14:textId="77777777" w:rsidR="00A83E01" w:rsidRPr="00B67AC7" w:rsidRDefault="00A83E01" w:rsidP="00AD405B">
      <w:pPr>
        <w:pStyle w:val="ListNumber-Last"/>
      </w:pPr>
      <w:r w:rsidRPr="00B67AC7">
        <w:t>Violation of our confidentiality agreement.</w:t>
      </w:r>
    </w:p>
    <w:p w14:paraId="7419845F" w14:textId="77777777" w:rsidR="00A83E01" w:rsidRPr="00B67AC7" w:rsidRDefault="00A83E01" w:rsidP="00A83E01">
      <w:r w:rsidRPr="00B67AC7">
        <w:t xml:space="preserve">Any professional staff person or board member may remove a volunteer from our program.  </w:t>
      </w:r>
    </w:p>
    <w:p w14:paraId="11F82E9F" w14:textId="77777777" w:rsidR="00A83E01" w:rsidRPr="00B67AC7" w:rsidRDefault="00A83E01" w:rsidP="00A83E01">
      <w:r w:rsidRPr="00B67AC7">
        <w:t>Should a volunteer be accused of one of the above offenses or face removal from the program, a review by our president may be requested.</w:t>
      </w:r>
    </w:p>
    <w:p w14:paraId="792131D8" w14:textId="77777777" w:rsidR="00A83E01" w:rsidRPr="00B67AC7" w:rsidRDefault="00A83E01" w:rsidP="00A83E01">
      <w:r w:rsidRPr="00B67AC7">
        <w:t xml:space="preserve">Volunteers are responsible for </w:t>
      </w:r>
      <w:proofErr w:type="spellStart"/>
      <w:r w:rsidRPr="00B67AC7">
        <w:t>RespectAbility</w:t>
      </w:r>
      <w:proofErr w:type="spellEnd"/>
      <w:r w:rsidRPr="00B67AC7">
        <w:t xml:space="preserve"> equipment, property and work products that may be issued to them and/or are in their possession or control, including but not limited to:  </w:t>
      </w:r>
    </w:p>
    <w:p w14:paraId="0982327E" w14:textId="77777777" w:rsidR="00A83E01" w:rsidRPr="00B67AC7" w:rsidRDefault="00A83E01" w:rsidP="00A83E01">
      <w:r w:rsidRPr="00B67AC7">
        <w:lastRenderedPageBreak/>
        <w:t xml:space="preserve">Telephone cards, corporate credit cards, Identification badges, Office/building keys, Office/building security passes, mobile phones, computers, thumb drives, external backup drives and related items, electronic/voice mail codes, and Intellectual property (e.g., written materials, work products).  </w:t>
      </w:r>
    </w:p>
    <w:p w14:paraId="62D7CB89" w14:textId="77777777" w:rsidR="00A83E01" w:rsidRPr="00B67AC7" w:rsidRDefault="00A83E01" w:rsidP="00A83E01">
      <w:r w:rsidRPr="00B67AC7">
        <w:t xml:space="preserve">In the event of separation from volunteer service, or immediately upon request by the President or his or her designee, volunteers must return all </w:t>
      </w:r>
      <w:proofErr w:type="spellStart"/>
      <w:r w:rsidRPr="00B67AC7">
        <w:t>RespectAbility</w:t>
      </w:r>
      <w:proofErr w:type="spellEnd"/>
      <w:r w:rsidRPr="00B67AC7">
        <w:t xml:space="preserve"> property that is in their possession or control. </w:t>
      </w:r>
      <w:proofErr w:type="spellStart"/>
      <w:r w:rsidRPr="00B67AC7">
        <w:t>RespectAbility</w:t>
      </w:r>
      <w:proofErr w:type="spellEnd"/>
      <w:r w:rsidRPr="00B67AC7">
        <w:t xml:space="preserve"> may take any action deemed appropriate to recover or protect its property.  </w:t>
      </w:r>
    </w:p>
    <w:p w14:paraId="0BA836B7" w14:textId="77777777" w:rsidR="00A83E01" w:rsidRPr="00B67AC7" w:rsidRDefault="00A83E01" w:rsidP="00A83E01">
      <w:r w:rsidRPr="00B67AC7">
        <w:t xml:space="preserve">All files of </w:t>
      </w:r>
      <w:proofErr w:type="spellStart"/>
      <w:r w:rsidRPr="00B67AC7">
        <w:t>RespectAbility</w:t>
      </w:r>
      <w:proofErr w:type="spellEnd"/>
      <w:r w:rsidRPr="00B67AC7">
        <w:t xml:space="preserve">, in paper or electronic form, including donor and activist lists, press lists and other lists and compilations of information prepared by or for the organization, are property of </w:t>
      </w:r>
      <w:proofErr w:type="spellStart"/>
      <w:r w:rsidRPr="00B67AC7">
        <w:t>RespectAbility</w:t>
      </w:r>
      <w:proofErr w:type="spellEnd"/>
      <w:r w:rsidRPr="00B67AC7">
        <w:t xml:space="preserve"> and must be returned to </w:t>
      </w:r>
      <w:proofErr w:type="spellStart"/>
      <w:r w:rsidRPr="00B67AC7">
        <w:t>RespectAbility</w:t>
      </w:r>
      <w:proofErr w:type="spellEnd"/>
      <w:r w:rsidRPr="00B67AC7">
        <w:t xml:space="preserve"> upon termination of volunteer service for any reason. Volunteers may not retain copies of any such files, lists or information without the express prior permission of the President of </w:t>
      </w:r>
      <w:proofErr w:type="spellStart"/>
      <w:r w:rsidRPr="00B67AC7">
        <w:t>RespectAbility</w:t>
      </w:r>
      <w:proofErr w:type="spellEnd"/>
      <w:r w:rsidRPr="00B67AC7">
        <w:t>.</w:t>
      </w:r>
    </w:p>
    <w:p w14:paraId="4F47CC31" w14:textId="1DDB61DD" w:rsidR="00A83E01" w:rsidRPr="00741A64" w:rsidRDefault="00AD405B" w:rsidP="00AD405B">
      <w:pPr>
        <w:pStyle w:val="Heading2"/>
      </w:pPr>
      <w:bookmarkStart w:id="9" w:name="_Toc391070874"/>
      <w:r w:rsidRPr="00741A64">
        <w:t>Conflict of Interest</w:t>
      </w:r>
      <w:bookmarkEnd w:id="9"/>
    </w:p>
    <w:p w14:paraId="1071591B" w14:textId="77777777" w:rsidR="00A83E01" w:rsidRPr="00B67AC7" w:rsidRDefault="00A83E01" w:rsidP="00A83E01">
      <w:r w:rsidRPr="00B67AC7">
        <w:t xml:space="preserve">It is the policy of </w:t>
      </w:r>
      <w:proofErr w:type="spellStart"/>
      <w:r w:rsidRPr="00B67AC7">
        <w:t>RespectAbility</w:t>
      </w:r>
      <w:proofErr w:type="spellEnd"/>
      <w:r w:rsidRPr="00B67AC7">
        <w:t xml:space="preserve"> to prohibit volunteers from engaging in any other business that competes with </w:t>
      </w:r>
      <w:proofErr w:type="spellStart"/>
      <w:r w:rsidRPr="00B67AC7">
        <w:t>RespectAbility</w:t>
      </w:r>
      <w:proofErr w:type="spellEnd"/>
      <w:r w:rsidRPr="00B67AC7">
        <w:t xml:space="preserve">. Also, </w:t>
      </w:r>
      <w:proofErr w:type="spellStart"/>
      <w:r w:rsidRPr="00B67AC7">
        <w:t>RespectAbility</w:t>
      </w:r>
      <w:proofErr w:type="spellEnd"/>
      <w:r w:rsidRPr="00B67AC7">
        <w:t xml:space="preserve"> prohibits volunteers from having a financial interest in an outside concern which does business with or is a competitor of </w:t>
      </w:r>
      <w:proofErr w:type="spellStart"/>
      <w:r w:rsidRPr="00B67AC7">
        <w:t>RespectAbility</w:t>
      </w:r>
      <w:proofErr w:type="spellEnd"/>
      <w:r w:rsidRPr="00B67AC7">
        <w:t xml:space="preserve"> (except where such interests consists of holding securities of a publicly owned corporation regularly traded on the public stock market).  Rendering of managerial or consulting services to any outside concern which does business with, or is working against the goals of </w:t>
      </w:r>
      <w:proofErr w:type="spellStart"/>
      <w:proofErr w:type="gramStart"/>
      <w:r w:rsidRPr="00B67AC7">
        <w:t>RespectAbility</w:t>
      </w:r>
      <w:proofErr w:type="spellEnd"/>
      <w:r w:rsidRPr="00B67AC7">
        <w:rPr>
          <w:i/>
        </w:rPr>
        <w:t xml:space="preserve"> </w:t>
      </w:r>
      <w:r w:rsidRPr="00B67AC7">
        <w:t xml:space="preserve"> is</w:t>
      </w:r>
      <w:proofErr w:type="gramEnd"/>
      <w:r w:rsidRPr="00B67AC7">
        <w:t xml:space="preserve"> also prohibited. If you think that there is a possibility that you may have a conflict as described above, it is your responsibility to notify your immediate supervisor and obtain prior approval in writing.</w:t>
      </w:r>
    </w:p>
    <w:p w14:paraId="67742A76" w14:textId="2C127F49" w:rsidR="00A83E01" w:rsidRPr="00741A64" w:rsidRDefault="00AD405B" w:rsidP="00AD405B">
      <w:pPr>
        <w:pStyle w:val="Heading2"/>
      </w:pPr>
      <w:bookmarkStart w:id="10" w:name="_Toc391070875"/>
      <w:r w:rsidRPr="00741A64">
        <w:t>Non</w:t>
      </w:r>
      <w:r w:rsidR="00E32031" w:rsidRPr="00741A64">
        <w:t>d</w:t>
      </w:r>
      <w:r w:rsidRPr="00741A64">
        <w:t>isclosure of Confidential Information</w:t>
      </w:r>
      <w:bookmarkEnd w:id="10"/>
      <w:r w:rsidR="00A83E01" w:rsidRPr="00741A64">
        <w:t xml:space="preserve"> </w:t>
      </w:r>
    </w:p>
    <w:p w14:paraId="6E8DDFE9" w14:textId="77777777" w:rsidR="00A83E01" w:rsidRPr="00B67AC7" w:rsidRDefault="00A83E01" w:rsidP="00A83E01">
      <w:r w:rsidRPr="00B67AC7">
        <w:t xml:space="preserve">Any information that a volunteer learns about </w:t>
      </w:r>
      <w:proofErr w:type="spellStart"/>
      <w:r w:rsidRPr="00B67AC7">
        <w:t>RespectAbility</w:t>
      </w:r>
      <w:proofErr w:type="spellEnd"/>
      <w:r w:rsidRPr="00B67AC7">
        <w:t xml:space="preserve">, or its members or donors, as a result of service for </w:t>
      </w:r>
      <w:proofErr w:type="spellStart"/>
      <w:r w:rsidRPr="00B67AC7">
        <w:t>RespectAbility</w:t>
      </w:r>
      <w:proofErr w:type="spellEnd"/>
      <w:r w:rsidRPr="00B67AC7">
        <w:t xml:space="preserve"> that is not otherwise publicly available constitutes confidential information.  Volunteers may not disclose confidential information to anyone who is not employed by </w:t>
      </w:r>
      <w:proofErr w:type="spellStart"/>
      <w:r w:rsidRPr="00B67AC7">
        <w:t>RespectAbility</w:t>
      </w:r>
      <w:proofErr w:type="spellEnd"/>
      <w:r w:rsidRPr="00B67AC7">
        <w:t xml:space="preserve"> or to other persons employed by </w:t>
      </w:r>
      <w:proofErr w:type="spellStart"/>
      <w:r w:rsidRPr="00B67AC7">
        <w:t>RespectAbility</w:t>
      </w:r>
      <w:proofErr w:type="spellEnd"/>
      <w:r w:rsidRPr="00B67AC7">
        <w:t xml:space="preserve"> who do not need to know such information to assist in rendering service. All records and files of </w:t>
      </w:r>
      <w:proofErr w:type="spellStart"/>
      <w:r w:rsidRPr="00B67AC7">
        <w:t>RespectAbility</w:t>
      </w:r>
      <w:proofErr w:type="spellEnd"/>
      <w:r w:rsidRPr="00B67AC7">
        <w:t xml:space="preserve"> are considered confidential. No volunteer is authorized to copy or disclose any file, record or any part without permission of the Director.  Confidential information includes but is not limited to financial information and reports, lists of donors and potential donors, memos, e-mails, etc. relating to </w:t>
      </w:r>
      <w:proofErr w:type="spellStart"/>
      <w:r w:rsidRPr="00B67AC7">
        <w:t>RespectAbility</w:t>
      </w:r>
      <w:proofErr w:type="spellEnd"/>
      <w:r w:rsidRPr="00B67AC7">
        <w:t xml:space="preserve"> strategy, plans, projects or operations; any files, letters, memos, etc. concerning transactions with donors, staff and board, payroll or personnel records of past or present employees, all records pertaining to purchases from vendor or suppliers, engineering drawings, correspondence and agreements with manufacturers or distributors and documents concerning operating procedures of  </w:t>
      </w:r>
      <w:proofErr w:type="spellStart"/>
      <w:r w:rsidRPr="00B67AC7">
        <w:t>RespectAbility</w:t>
      </w:r>
      <w:proofErr w:type="spellEnd"/>
      <w:r w:rsidRPr="00B67AC7">
        <w:t xml:space="preserve">, all regardless of form, whether written or electronic or verbal.  </w:t>
      </w:r>
    </w:p>
    <w:p w14:paraId="53D3CED3" w14:textId="77777777" w:rsidR="00A83E01" w:rsidRPr="00B67AC7" w:rsidRDefault="00A83E01" w:rsidP="00A83E01">
      <w:r w:rsidRPr="00B67AC7">
        <w:lastRenderedPageBreak/>
        <w:t xml:space="preserve">Volunteers are required to sign a non-disclosure agreement as a condition of volunteer service. Discussions involving sensitive information should always be held in confidential settings to safeguard the confidentiality of the information. </w:t>
      </w:r>
    </w:p>
    <w:p w14:paraId="7FB2651E" w14:textId="7A785777" w:rsidR="00A83E01" w:rsidRPr="00741A64" w:rsidRDefault="00E32031" w:rsidP="00E32031">
      <w:pPr>
        <w:pStyle w:val="Heading2"/>
      </w:pPr>
      <w:bookmarkStart w:id="11" w:name="_Toc391070876"/>
      <w:r w:rsidRPr="00741A64">
        <w:t>Intellectual Property</w:t>
      </w:r>
      <w:bookmarkEnd w:id="11"/>
    </w:p>
    <w:p w14:paraId="79DE2263" w14:textId="77777777" w:rsidR="00A83E01" w:rsidRPr="00B67AC7" w:rsidRDefault="00A83E01" w:rsidP="00A83E01">
      <w:r w:rsidRPr="00B67AC7">
        <w:t xml:space="preserve">As an volunteer of </w:t>
      </w:r>
      <w:proofErr w:type="spellStart"/>
      <w:r w:rsidRPr="00B67AC7">
        <w:t>RespectAbility</w:t>
      </w:r>
      <w:proofErr w:type="spellEnd"/>
      <w:r w:rsidRPr="00B67AC7">
        <w:t xml:space="preserve">, it shall be understood and you agree that all lists, writings, materials, audiovisual works and other works in any form whatsoever, whether written, electronic or otherwise, created or produced by you in the course of the performance of services for </w:t>
      </w:r>
      <w:proofErr w:type="spellStart"/>
      <w:r w:rsidRPr="00B67AC7">
        <w:t>RespectAbility</w:t>
      </w:r>
      <w:proofErr w:type="spellEnd"/>
      <w:r w:rsidRPr="00B67AC7">
        <w:t xml:space="preserve"> shall become and remain the exclusive property of </w:t>
      </w:r>
      <w:proofErr w:type="spellStart"/>
      <w:r w:rsidRPr="00B67AC7">
        <w:t>RespectAbility</w:t>
      </w:r>
      <w:proofErr w:type="spellEnd"/>
      <w:r w:rsidRPr="00B67AC7">
        <w:t xml:space="preserve"> and shall be deemed works for hire created for </w:t>
      </w:r>
      <w:proofErr w:type="spellStart"/>
      <w:r w:rsidRPr="00B67AC7">
        <w:t>RespectAbility</w:t>
      </w:r>
      <w:proofErr w:type="spellEnd"/>
      <w:r w:rsidRPr="00B67AC7">
        <w:t xml:space="preserve"> for purposes of the Copyright Law of 1976 and as may be amended; and all copyright and any other rights in and to such writings, materials and works shall belong to </w:t>
      </w:r>
      <w:proofErr w:type="spellStart"/>
      <w:r w:rsidRPr="00B67AC7">
        <w:t>RespectAbility</w:t>
      </w:r>
      <w:proofErr w:type="spellEnd"/>
      <w:r w:rsidRPr="00B67AC7">
        <w:t xml:space="preserve">.   As a volunteer you agree to execute and deliver any instrument of conveyance or any other instrument or document necessary to transfer all such rights to </w:t>
      </w:r>
      <w:proofErr w:type="spellStart"/>
      <w:r w:rsidRPr="00B67AC7">
        <w:t>RespectAbility</w:t>
      </w:r>
      <w:proofErr w:type="spellEnd"/>
      <w:r w:rsidRPr="00B67AC7">
        <w:t xml:space="preserve"> unless otherwise agreed to by the President.</w:t>
      </w:r>
    </w:p>
    <w:p w14:paraId="59DA1EC8" w14:textId="29221212" w:rsidR="00A83E01" w:rsidRPr="00741A64" w:rsidRDefault="00E32031" w:rsidP="00E32031">
      <w:pPr>
        <w:pStyle w:val="Heading2"/>
      </w:pPr>
      <w:bookmarkStart w:id="12" w:name="_Toc391070877"/>
      <w:r w:rsidRPr="00741A64">
        <w:t>Dress Code</w:t>
      </w:r>
      <w:bookmarkEnd w:id="12"/>
    </w:p>
    <w:p w14:paraId="1FDBD160" w14:textId="116D6E03" w:rsidR="00A83E01" w:rsidRPr="00B67AC7" w:rsidRDefault="00A83E01" w:rsidP="00A83E01">
      <w:proofErr w:type="spellStart"/>
      <w:r w:rsidRPr="00B67AC7">
        <w:t>RespectAbility</w:t>
      </w:r>
      <w:proofErr w:type="spellEnd"/>
      <w:r w:rsidRPr="00B67AC7">
        <w:t xml:space="preserve"> strives to project a professional image at all times, but especially when </w:t>
      </w:r>
      <w:proofErr w:type="spellStart"/>
      <w:r w:rsidRPr="00B67AC7">
        <w:t>RespectAbility</w:t>
      </w:r>
      <w:proofErr w:type="spellEnd"/>
      <w:r w:rsidRPr="00B67AC7">
        <w:t xml:space="preserve"> volunteers are attending meetings with elected officials and key decision makers. When representing </w:t>
      </w:r>
      <w:proofErr w:type="spellStart"/>
      <w:r w:rsidRPr="00B67AC7">
        <w:t>RespectAbility</w:t>
      </w:r>
      <w:proofErr w:type="spellEnd"/>
      <w:r w:rsidRPr="00B67AC7">
        <w:t>, dress slacks/pants/skirts with dress shirts or polo shirts are appropriate. Shorts, flip-flops, floppy sandals, t-shirts with logos/writing or any other such casual attire is inappropriate for the office or elsewhere, whe</w:t>
      </w:r>
      <w:r w:rsidR="00274D17">
        <w:t xml:space="preserve">n representing </w:t>
      </w:r>
      <w:proofErr w:type="spellStart"/>
      <w:r w:rsidR="00274D17">
        <w:t>RespectAbility</w:t>
      </w:r>
      <w:proofErr w:type="spellEnd"/>
      <w:r w:rsidR="00274D17">
        <w:t xml:space="preserve">. </w:t>
      </w:r>
      <w:r w:rsidRPr="00B67AC7">
        <w:t xml:space="preserve">We will provide </w:t>
      </w:r>
      <w:proofErr w:type="spellStart"/>
      <w:r w:rsidRPr="00B67AC7">
        <w:t>RespectAbilty</w:t>
      </w:r>
      <w:proofErr w:type="spellEnd"/>
      <w:r w:rsidRPr="00B67AC7">
        <w:t xml:space="preserve"> volunteers with pins that identify them as being members of our team. </w:t>
      </w:r>
      <w:r w:rsidR="00274D17">
        <w:t xml:space="preserve">    </w:t>
      </w:r>
      <w:r>
        <w:t>It is also frequently helpful to wear nametags.</w:t>
      </w:r>
    </w:p>
    <w:p w14:paraId="4EFC06DF" w14:textId="3545A09F" w:rsidR="00A83E01" w:rsidRPr="00741A64" w:rsidRDefault="00E32031" w:rsidP="00E32031">
      <w:pPr>
        <w:pStyle w:val="Heading2"/>
      </w:pPr>
      <w:bookmarkStart w:id="13" w:name="_Toc391070878"/>
      <w:r w:rsidRPr="00741A64">
        <w:t>Drug and Alcohol Policy</w:t>
      </w:r>
      <w:bookmarkEnd w:id="13"/>
    </w:p>
    <w:p w14:paraId="35A07F4A" w14:textId="77777777" w:rsidR="00A83E01" w:rsidRPr="00B67AC7" w:rsidRDefault="00A83E01" w:rsidP="00A83E01">
      <w:r w:rsidRPr="00B67AC7">
        <w:t xml:space="preserve">The possession, consumption, purchase or sale of an illegal drug on the premises of </w:t>
      </w:r>
      <w:proofErr w:type="spellStart"/>
      <w:r w:rsidRPr="00B67AC7">
        <w:t>RespectAbility</w:t>
      </w:r>
      <w:proofErr w:type="spellEnd"/>
      <w:r w:rsidRPr="00B67AC7">
        <w:t xml:space="preserve"> is prohibited. Consumption of alcohol may only be done as part of a specifically approved event (i.e. a fundraising dinner) that is outside of the </w:t>
      </w:r>
      <w:proofErr w:type="spellStart"/>
      <w:r w:rsidRPr="00B67AC7">
        <w:t>RespectAbility</w:t>
      </w:r>
      <w:proofErr w:type="spellEnd"/>
      <w:r w:rsidRPr="00B67AC7">
        <w:t xml:space="preserve"> offices.  Furthermore, no volunteer shall be under the influence of alcohol or an illegal drug while on </w:t>
      </w:r>
      <w:proofErr w:type="spellStart"/>
      <w:r w:rsidRPr="00B67AC7">
        <w:t>RespectAbility</w:t>
      </w:r>
      <w:proofErr w:type="spellEnd"/>
      <w:r w:rsidRPr="00B67AC7">
        <w:rPr>
          <w:b/>
          <w:i/>
        </w:rPr>
        <w:t xml:space="preserve"> </w:t>
      </w:r>
      <w:r w:rsidRPr="00B67AC7">
        <w:t xml:space="preserve">premises, while operating equipment, or while performing business off premises.  An “illegal drug” is a drug or controlled substance which is (1) not legally obtainable, or (2) legally obtainable, but not obtained or used in a lawful manner. </w:t>
      </w:r>
    </w:p>
    <w:p w14:paraId="69401166" w14:textId="5F8FCFFF" w:rsidR="00A83E01" w:rsidRPr="00741A64" w:rsidRDefault="00E32031" w:rsidP="00E32031">
      <w:pPr>
        <w:pStyle w:val="Heading2"/>
      </w:pPr>
      <w:bookmarkStart w:id="14" w:name="_30j0zll" w:colFirst="0" w:colLast="0"/>
      <w:bookmarkStart w:id="15" w:name="_Toc391070879"/>
      <w:bookmarkEnd w:id="14"/>
      <w:r w:rsidRPr="00741A64">
        <w:t>Non-Smoking Environment</w:t>
      </w:r>
      <w:bookmarkEnd w:id="15"/>
    </w:p>
    <w:p w14:paraId="59E855E3" w14:textId="77777777" w:rsidR="00A83E01" w:rsidRPr="00B67AC7" w:rsidRDefault="00A83E01" w:rsidP="00A83E01">
      <w:pPr>
        <w:rPr>
          <w:b/>
        </w:rPr>
      </w:pPr>
      <w:proofErr w:type="spellStart"/>
      <w:r w:rsidRPr="00B67AC7">
        <w:t>RespectAbility</w:t>
      </w:r>
      <w:proofErr w:type="spellEnd"/>
      <w:r w:rsidRPr="00B67AC7">
        <w:t xml:space="preserve"> is committed to providing a safe and healthy work environment for its employees, business associates and community members. For this reason, there is a complete ban on smoking, including e-cigarettes, in our workplace, and/or when at events representing </w:t>
      </w:r>
      <w:proofErr w:type="spellStart"/>
      <w:r w:rsidRPr="00B67AC7">
        <w:t>RespectAbility</w:t>
      </w:r>
      <w:proofErr w:type="spellEnd"/>
      <w:r w:rsidRPr="00B67AC7">
        <w:t>.</w:t>
      </w:r>
    </w:p>
    <w:p w14:paraId="4133CB84" w14:textId="77777777" w:rsidR="00A83E01" w:rsidRPr="00B67AC7" w:rsidRDefault="00A83E01" w:rsidP="00A83E01">
      <w:r w:rsidRPr="00B67AC7">
        <w:t xml:space="preserve">Smoking is prohibited anywhere in the office including general access areas such as stairwells, hallways, restrooms and conference rooms. </w:t>
      </w:r>
    </w:p>
    <w:p w14:paraId="7B136FED" w14:textId="3D3ABC64" w:rsidR="00A83E01" w:rsidRPr="00741A64" w:rsidRDefault="00E32031" w:rsidP="00E32031">
      <w:pPr>
        <w:pStyle w:val="Heading2"/>
      </w:pPr>
      <w:bookmarkStart w:id="16" w:name="_Toc391070880"/>
      <w:r w:rsidRPr="00741A64">
        <w:lastRenderedPageBreak/>
        <w:t>Violence in the Workplace</w:t>
      </w:r>
      <w:bookmarkEnd w:id="16"/>
    </w:p>
    <w:p w14:paraId="33B9C34C" w14:textId="77777777" w:rsidR="00A83E01" w:rsidRPr="00B67AC7" w:rsidRDefault="00A83E01" w:rsidP="00A83E01">
      <w:proofErr w:type="spellStart"/>
      <w:r w:rsidRPr="00B67AC7">
        <w:t>RespectAbility</w:t>
      </w:r>
      <w:proofErr w:type="spellEnd"/>
      <w:r w:rsidRPr="00B67AC7">
        <w:t xml:space="preserve"> has a </w:t>
      </w:r>
      <w:proofErr w:type="gramStart"/>
      <w:r w:rsidRPr="00B67AC7">
        <w:rPr>
          <w:b/>
        </w:rPr>
        <w:t>zero tolerance</w:t>
      </w:r>
      <w:proofErr w:type="gramEnd"/>
      <w:r w:rsidRPr="00B67AC7">
        <w:t xml:space="preserve"> policy for violence. If you display any violence in the workplace or threaten violence in the workplace or when representing </w:t>
      </w:r>
      <w:proofErr w:type="spellStart"/>
      <w:r w:rsidRPr="00B67AC7">
        <w:t>RespectAbility</w:t>
      </w:r>
      <w:proofErr w:type="spellEnd"/>
      <w:r w:rsidRPr="00B67AC7">
        <w:t>, you will be subject to termination. Talking of violence or joking about violence will not be tolerated. You are encouraged to confidentially report any potential or actual violent incident immediately to your supervisor.</w:t>
      </w:r>
    </w:p>
    <w:p w14:paraId="7885F92C" w14:textId="1CAECA8A" w:rsidR="00A83E01" w:rsidRPr="00741A64" w:rsidRDefault="00E32031" w:rsidP="00E32031">
      <w:pPr>
        <w:pStyle w:val="Heading2"/>
      </w:pPr>
      <w:bookmarkStart w:id="17" w:name="_Toc391070881"/>
      <w:r w:rsidRPr="00741A64">
        <w:t>Standards of Conduct and Ethics</w:t>
      </w:r>
      <w:bookmarkEnd w:id="17"/>
    </w:p>
    <w:p w14:paraId="46B50086" w14:textId="77777777" w:rsidR="00A83E01" w:rsidRPr="00B67AC7" w:rsidRDefault="00A83E01" w:rsidP="00A83E01">
      <w:r w:rsidRPr="00B67AC7">
        <w:t xml:space="preserve">Volunteers in any organization are expected to observe certain standards of job performance and acceptable conduct. While </w:t>
      </w:r>
      <w:proofErr w:type="spellStart"/>
      <w:r w:rsidRPr="00B67AC7">
        <w:t>RespectAbility</w:t>
      </w:r>
      <w:proofErr w:type="spellEnd"/>
      <w:r w:rsidRPr="00B67AC7">
        <w:t xml:space="preserve"> cannot list every possible area of unacceptable conduct, set forth below are examples of conduct which will not be acceptable in the work environment and may result in immediate termination of volunteer service without notice.</w:t>
      </w:r>
    </w:p>
    <w:p w14:paraId="28E1F21E" w14:textId="77777777" w:rsidR="00A83E01" w:rsidRPr="00B67AC7" w:rsidRDefault="00A83E01" w:rsidP="00E32031">
      <w:pPr>
        <w:pStyle w:val="Heading3"/>
      </w:pPr>
      <w:r w:rsidRPr="00B67AC7">
        <w:t>Gross Misconduct</w:t>
      </w:r>
    </w:p>
    <w:p w14:paraId="7F122FC7" w14:textId="7321E175" w:rsidR="00A83E01" w:rsidRPr="00B67AC7" w:rsidRDefault="00A83E01" w:rsidP="009D27F4">
      <w:pPr>
        <w:pStyle w:val="ListNumber"/>
        <w:numPr>
          <w:ilvl w:val="0"/>
          <w:numId w:val="23"/>
        </w:numPr>
      </w:pPr>
      <w:r w:rsidRPr="00B67AC7">
        <w:t>Failure to follow safety policy or procedures.</w:t>
      </w:r>
    </w:p>
    <w:p w14:paraId="77BFDF0C" w14:textId="0E9E3B39" w:rsidR="00A83E01" w:rsidRPr="00B67AC7" w:rsidRDefault="00A83E01" w:rsidP="00E32031">
      <w:pPr>
        <w:pStyle w:val="ListNumber"/>
      </w:pPr>
      <w:r w:rsidRPr="00B67AC7">
        <w:t>Dishonesty.</w:t>
      </w:r>
    </w:p>
    <w:p w14:paraId="16DCD602" w14:textId="717F3715" w:rsidR="00A83E01" w:rsidRPr="00B67AC7" w:rsidRDefault="00A83E01" w:rsidP="00E32031">
      <w:pPr>
        <w:pStyle w:val="ListNumber"/>
      </w:pPr>
      <w:r w:rsidRPr="00B67AC7">
        <w:t>Rudeness or lack of cooperation with employees, customers, or vendors.</w:t>
      </w:r>
    </w:p>
    <w:p w14:paraId="310ACDF0" w14:textId="3C0F151E" w:rsidR="00A83E01" w:rsidRPr="00B67AC7" w:rsidRDefault="00A83E01" w:rsidP="00E32031">
      <w:pPr>
        <w:pStyle w:val="ListNumber"/>
      </w:pPr>
      <w:r w:rsidRPr="00B67AC7">
        <w:t>Theft of company property or the personal property of others.</w:t>
      </w:r>
    </w:p>
    <w:p w14:paraId="068B4768" w14:textId="55FFE1C3" w:rsidR="00A83E01" w:rsidRPr="00B67AC7" w:rsidRDefault="00A83E01" w:rsidP="00E32031">
      <w:pPr>
        <w:pStyle w:val="ListNumber"/>
      </w:pPr>
      <w:r w:rsidRPr="00B67AC7">
        <w:t xml:space="preserve">Falsifying or altering </w:t>
      </w:r>
      <w:proofErr w:type="spellStart"/>
      <w:r w:rsidRPr="00B67AC7">
        <w:t>RespectAbility</w:t>
      </w:r>
      <w:proofErr w:type="spellEnd"/>
      <w:r w:rsidRPr="00B67AC7">
        <w:t xml:space="preserve"> records including employment application, time sheets or medical documents.</w:t>
      </w:r>
    </w:p>
    <w:p w14:paraId="283F24BE" w14:textId="5871BB4A" w:rsidR="00A83E01" w:rsidRPr="00B67AC7" w:rsidRDefault="00A83E01" w:rsidP="00E32031">
      <w:pPr>
        <w:pStyle w:val="ListNumber"/>
      </w:pPr>
      <w:r w:rsidRPr="00B67AC7">
        <w:t>Altercations, fighting, threatening, or intimidating others.</w:t>
      </w:r>
    </w:p>
    <w:p w14:paraId="19715D33" w14:textId="2A4482F0" w:rsidR="00A83E01" w:rsidRPr="00B67AC7" w:rsidRDefault="00A83E01" w:rsidP="00E32031">
      <w:pPr>
        <w:pStyle w:val="ListNumber"/>
      </w:pPr>
      <w:r w:rsidRPr="00B67AC7">
        <w:t>Insubordination.</w:t>
      </w:r>
    </w:p>
    <w:p w14:paraId="2D112EA4" w14:textId="267510BD" w:rsidR="00A83E01" w:rsidRPr="00B67AC7" w:rsidRDefault="00A83E01" w:rsidP="00E32031">
      <w:pPr>
        <w:pStyle w:val="ListNumber"/>
      </w:pPr>
      <w:r w:rsidRPr="00B67AC7">
        <w:t xml:space="preserve">Violation of </w:t>
      </w:r>
      <w:proofErr w:type="spellStart"/>
      <w:r w:rsidRPr="00B67AC7">
        <w:t>RespectAbility’s</w:t>
      </w:r>
      <w:proofErr w:type="spellEnd"/>
      <w:r w:rsidRPr="00B67AC7">
        <w:t xml:space="preserve"> policy against discrimination and harassment.</w:t>
      </w:r>
    </w:p>
    <w:p w14:paraId="07371D80" w14:textId="41E0BEAD" w:rsidR="00A83E01" w:rsidRPr="00B67AC7" w:rsidRDefault="00A83E01" w:rsidP="00E32031">
      <w:pPr>
        <w:pStyle w:val="ListNumber"/>
      </w:pPr>
      <w:r w:rsidRPr="00B67AC7">
        <w:t xml:space="preserve">Retaliating against any person who makes a complaint or participates in an investigation relating to </w:t>
      </w:r>
      <w:proofErr w:type="spellStart"/>
      <w:r w:rsidRPr="00B67AC7">
        <w:t>RespectAblity’s</w:t>
      </w:r>
      <w:proofErr w:type="spellEnd"/>
      <w:r w:rsidRPr="00B67AC7">
        <w:t xml:space="preserve"> policy against discrimination and harassment.</w:t>
      </w:r>
    </w:p>
    <w:p w14:paraId="68737BC2" w14:textId="44003EAB" w:rsidR="00A83E01" w:rsidRPr="00B67AC7" w:rsidRDefault="00A83E01" w:rsidP="00E32031">
      <w:pPr>
        <w:pStyle w:val="ListNumber"/>
      </w:pPr>
      <w:r w:rsidRPr="00B67AC7">
        <w:t>Violation of the policy against Violence in the Workplace.</w:t>
      </w:r>
    </w:p>
    <w:p w14:paraId="315FAD86" w14:textId="123A145D" w:rsidR="00A83E01" w:rsidRPr="00B67AC7" w:rsidRDefault="00A83E01" w:rsidP="00E32031">
      <w:pPr>
        <w:pStyle w:val="ListNumber"/>
      </w:pPr>
      <w:r w:rsidRPr="00B67AC7">
        <w:t xml:space="preserve">Being under the influence of, using, possessing or selling alcohol or illegal controlled substances on </w:t>
      </w:r>
      <w:proofErr w:type="spellStart"/>
      <w:r w:rsidRPr="00B67AC7">
        <w:t>RespectAbility’s</w:t>
      </w:r>
      <w:proofErr w:type="spellEnd"/>
      <w:r w:rsidRPr="00B67AC7">
        <w:t xml:space="preserve"> property or while conducting business for </w:t>
      </w:r>
      <w:proofErr w:type="spellStart"/>
      <w:r w:rsidRPr="00B67AC7">
        <w:t>RespectAbility</w:t>
      </w:r>
      <w:proofErr w:type="spellEnd"/>
      <w:r w:rsidRPr="00B67AC7">
        <w:t>.</w:t>
      </w:r>
    </w:p>
    <w:p w14:paraId="3E90C4AC" w14:textId="34854DA2" w:rsidR="00A83E01" w:rsidRPr="00B67AC7" w:rsidRDefault="00A83E01" w:rsidP="00E32031">
      <w:pPr>
        <w:pStyle w:val="ListNumber"/>
      </w:pPr>
      <w:r w:rsidRPr="00B67AC7">
        <w:t xml:space="preserve">Gambling on </w:t>
      </w:r>
      <w:proofErr w:type="spellStart"/>
      <w:r w:rsidRPr="00B67AC7">
        <w:t>RespectAbility’s</w:t>
      </w:r>
      <w:proofErr w:type="spellEnd"/>
      <w:r w:rsidRPr="00B67AC7">
        <w:t xml:space="preserve"> property or while conducting </w:t>
      </w:r>
      <w:proofErr w:type="spellStart"/>
      <w:r w:rsidRPr="00B67AC7">
        <w:t>RespectAbility</w:t>
      </w:r>
      <w:proofErr w:type="spellEnd"/>
      <w:r w:rsidRPr="00B67AC7">
        <w:t xml:space="preserve"> business. </w:t>
      </w:r>
    </w:p>
    <w:p w14:paraId="52D5CFE7" w14:textId="4082DD85" w:rsidR="00A83E01" w:rsidRPr="00B67AC7" w:rsidRDefault="00A83E01" w:rsidP="00E32031">
      <w:pPr>
        <w:pStyle w:val="ListNumber"/>
      </w:pPr>
      <w:r w:rsidRPr="00B67AC7">
        <w:t xml:space="preserve">Possessing a firearm or other dangerous weapons on </w:t>
      </w:r>
      <w:proofErr w:type="spellStart"/>
      <w:r w:rsidRPr="00B67AC7">
        <w:t>RespectAbility’s</w:t>
      </w:r>
      <w:proofErr w:type="spellEnd"/>
      <w:r w:rsidRPr="00B67AC7">
        <w:t xml:space="preserve"> property or while conducting </w:t>
      </w:r>
      <w:proofErr w:type="spellStart"/>
      <w:r w:rsidRPr="00B67AC7">
        <w:t>RespectAbility</w:t>
      </w:r>
      <w:proofErr w:type="spellEnd"/>
      <w:r w:rsidRPr="00B67AC7">
        <w:t xml:space="preserve"> business.</w:t>
      </w:r>
    </w:p>
    <w:p w14:paraId="6F95AD74" w14:textId="465C6E68" w:rsidR="00A83E01" w:rsidRPr="00B67AC7" w:rsidRDefault="00A83E01" w:rsidP="00E32031">
      <w:pPr>
        <w:pStyle w:val="ListNumber"/>
      </w:pPr>
      <w:r w:rsidRPr="00B67AC7">
        <w:t>Being convicted of a crime.</w:t>
      </w:r>
    </w:p>
    <w:p w14:paraId="5C2C217E" w14:textId="639F0C92" w:rsidR="00A83E01" w:rsidRPr="00B67AC7" w:rsidRDefault="00A83E01" w:rsidP="00E32031">
      <w:pPr>
        <w:pStyle w:val="ListNumber"/>
      </w:pPr>
      <w:r w:rsidRPr="00B67AC7">
        <w:t>Disclosing company confidential or proprietary information to unauthorized persons.</w:t>
      </w:r>
    </w:p>
    <w:p w14:paraId="240DBD69" w14:textId="47222C08" w:rsidR="00A83E01" w:rsidRPr="00B67AC7" w:rsidRDefault="00A83E01" w:rsidP="00E32031">
      <w:pPr>
        <w:pStyle w:val="ListNumber-Last"/>
      </w:pPr>
      <w:r w:rsidRPr="00B67AC7">
        <w:t>Obtaining confidential or proprietary information without permission from the President.</w:t>
      </w:r>
    </w:p>
    <w:p w14:paraId="3E28286E" w14:textId="4B3E90B2" w:rsidR="00A83E01" w:rsidRPr="00741A64" w:rsidRDefault="00E32031" w:rsidP="00E32031">
      <w:pPr>
        <w:pStyle w:val="Heading2"/>
      </w:pPr>
      <w:bookmarkStart w:id="18" w:name="_Toc391070882"/>
      <w:r w:rsidRPr="00741A64">
        <w:lastRenderedPageBreak/>
        <w:t>Nonprofit Status</w:t>
      </w:r>
      <w:bookmarkEnd w:id="18"/>
    </w:p>
    <w:p w14:paraId="25A3E226" w14:textId="0C32C7F0" w:rsidR="00A83E01" w:rsidRPr="00B67AC7" w:rsidRDefault="00A83E01" w:rsidP="00A83E01">
      <w:proofErr w:type="spellStart"/>
      <w:r w:rsidRPr="00B67AC7">
        <w:t>RespectAbility</w:t>
      </w:r>
      <w:proofErr w:type="spellEnd"/>
      <w:r w:rsidRPr="00B67AC7">
        <w:t xml:space="preserve"> is recognized as a nonprofit corporation under the U.S. tax code section 501(c)(3).  Like other charitable, religious, educational, or scientific organizations with this status, individuals who make contributions to </w:t>
      </w:r>
      <w:proofErr w:type="spellStart"/>
      <w:r w:rsidRPr="00B67AC7">
        <w:t>RespectAbility</w:t>
      </w:r>
      <w:proofErr w:type="spellEnd"/>
      <w:r w:rsidRPr="00B67AC7">
        <w:t xml:space="preserve"> may, with certain limitations, receive tax deductions for those donations.  In exchange for this status, nonprofit organizations must adhere to certain important restrictions on their activities.  There is an </w:t>
      </w:r>
      <w:r w:rsidRPr="00B67AC7">
        <w:rPr>
          <w:u w:val="single"/>
        </w:rPr>
        <w:t>absolute prohibition on any activities that could be construed as intervening on behalf of or in opposition to any candidate for public office</w:t>
      </w:r>
      <w:r w:rsidRPr="00B67AC7">
        <w:t>.  Nonprofits must also agree not to devote a substantial amount of organization activities to lobbying.</w:t>
      </w:r>
    </w:p>
    <w:p w14:paraId="1B278BA5" w14:textId="77777777" w:rsidR="00A83E01" w:rsidRPr="00B67AC7" w:rsidRDefault="00A83E01" w:rsidP="00A83E01">
      <w:r w:rsidRPr="00B67AC7">
        <w:t xml:space="preserve">In your capacity as a volunteer representing </w:t>
      </w:r>
      <w:proofErr w:type="spellStart"/>
      <w:r w:rsidRPr="00B67AC7">
        <w:t>RespectAbility</w:t>
      </w:r>
      <w:proofErr w:type="spellEnd"/>
      <w:r w:rsidRPr="00B67AC7">
        <w:t xml:space="preserve">, you should refrain from any activities on behalf of or in opposition to a candidate for public office or any efforts that could be interpreted as intervening or participating in an electoral campaign on behalf of </w:t>
      </w:r>
      <w:proofErr w:type="spellStart"/>
      <w:r w:rsidRPr="00B67AC7">
        <w:t>RespectAbility</w:t>
      </w:r>
      <w:proofErr w:type="spellEnd"/>
      <w:r w:rsidRPr="00B67AC7">
        <w:t>.</w:t>
      </w:r>
    </w:p>
    <w:p w14:paraId="5725097D" w14:textId="77777777" w:rsidR="00A83E01" w:rsidRPr="00B67AC7" w:rsidRDefault="00A83E01" w:rsidP="00A83E01">
      <w:r w:rsidRPr="00B67AC7">
        <w:t xml:space="preserve">NO volunteer should (1) make any public statement of any kind, or prepare or disseminate any public communication (media, press release, brochure, etc.) referring to any candidate for public office, on behalf of </w:t>
      </w:r>
      <w:proofErr w:type="spellStart"/>
      <w:r w:rsidRPr="00B67AC7">
        <w:t>RespectAbility</w:t>
      </w:r>
      <w:proofErr w:type="spellEnd"/>
      <w:r w:rsidRPr="00B67AC7">
        <w:t xml:space="preserve">, without first consulting your supervisor or, as directed by your supervisor, and legal counsel or (2) invite any candidate for public office to any </w:t>
      </w:r>
      <w:proofErr w:type="spellStart"/>
      <w:r w:rsidRPr="00B67AC7">
        <w:t>RespectAbility</w:t>
      </w:r>
      <w:proofErr w:type="spellEnd"/>
      <w:r w:rsidRPr="00B67AC7">
        <w:t xml:space="preserve"> event without first consulting your supervisor or, as directed by your supervisor and legal counsel.</w:t>
      </w:r>
    </w:p>
    <w:p w14:paraId="42E9E45D" w14:textId="77777777" w:rsidR="00A83E01" w:rsidRPr="00B67AC7" w:rsidRDefault="00A83E01" w:rsidP="00A83E01">
      <w:pPr>
        <w:rPr>
          <w:b/>
        </w:rPr>
      </w:pPr>
      <w:r w:rsidRPr="00B67AC7">
        <w:rPr>
          <w:b/>
        </w:rPr>
        <w:t xml:space="preserve">You may not, </w:t>
      </w:r>
      <w:r w:rsidRPr="00B67AC7">
        <w:rPr>
          <w:b/>
          <w:u w:val="single"/>
        </w:rPr>
        <w:t xml:space="preserve">while on duty for </w:t>
      </w:r>
      <w:proofErr w:type="spellStart"/>
      <w:r w:rsidRPr="00B67AC7">
        <w:rPr>
          <w:b/>
          <w:u w:val="single"/>
        </w:rPr>
        <w:t>RespectAbility</w:t>
      </w:r>
      <w:proofErr w:type="spellEnd"/>
      <w:r w:rsidRPr="00B67AC7">
        <w:rPr>
          <w:b/>
          <w:u w:val="single"/>
        </w:rPr>
        <w:t xml:space="preserve"> or using the name or resources of </w:t>
      </w:r>
      <w:proofErr w:type="spellStart"/>
      <w:r w:rsidRPr="00B67AC7">
        <w:rPr>
          <w:b/>
          <w:u w:val="single"/>
        </w:rPr>
        <w:t>RespectAbility</w:t>
      </w:r>
      <w:proofErr w:type="spellEnd"/>
      <w:r w:rsidRPr="00B67AC7">
        <w:rPr>
          <w:b/>
        </w:rPr>
        <w:t>, encourage membership in any particular political party, share lists or in any way support a party or candidate, including permitting the use of telephones, equipment, etc.</w:t>
      </w:r>
    </w:p>
    <w:p w14:paraId="21EAA977" w14:textId="77777777" w:rsidR="00A83E01" w:rsidRPr="00B67AC7" w:rsidRDefault="00A83E01" w:rsidP="00A83E01">
      <w:r w:rsidRPr="00B67AC7">
        <w:t xml:space="preserve">You should not provide or sponsor any candidate questionnaires or voting records without approval from </w:t>
      </w:r>
      <w:proofErr w:type="spellStart"/>
      <w:r w:rsidRPr="00B67AC7">
        <w:t>RespectAbility’s</w:t>
      </w:r>
      <w:proofErr w:type="spellEnd"/>
      <w:r w:rsidRPr="00B67AC7">
        <w:t xml:space="preserve"> President or designated staff</w:t>
      </w:r>
      <w:r>
        <w:t xml:space="preserve"> </w:t>
      </w:r>
      <w:r w:rsidRPr="00B67AC7">
        <w:t>person.</w:t>
      </w:r>
    </w:p>
    <w:p w14:paraId="4274005D" w14:textId="42536EFE" w:rsidR="00A83E01" w:rsidRPr="00741A64" w:rsidRDefault="00E32031" w:rsidP="00E32031">
      <w:pPr>
        <w:pStyle w:val="Heading2"/>
      </w:pPr>
      <w:bookmarkStart w:id="19" w:name="_Toc391070883"/>
      <w:r w:rsidRPr="00741A64">
        <w:t>Media Policy</w:t>
      </w:r>
      <w:bookmarkEnd w:id="19"/>
    </w:p>
    <w:p w14:paraId="773ECA38" w14:textId="77777777" w:rsidR="00A83E01" w:rsidRPr="00B67AC7" w:rsidRDefault="00A83E01" w:rsidP="00E32031">
      <w:pPr>
        <w:pStyle w:val="Normalbeforebulletedlist"/>
      </w:pPr>
      <w:r w:rsidRPr="00B67AC7">
        <w:t xml:space="preserve">To ensure the quality and consistency of </w:t>
      </w:r>
      <w:proofErr w:type="spellStart"/>
      <w:r w:rsidRPr="00B67AC7">
        <w:t>RespectAbility</w:t>
      </w:r>
      <w:proofErr w:type="spellEnd"/>
      <w:r w:rsidRPr="00B67AC7">
        <w:t xml:space="preserve"> information disseminated to media sources, the following policy shall be enforced:</w:t>
      </w:r>
    </w:p>
    <w:p w14:paraId="3EE0CFC3" w14:textId="77777777" w:rsidR="00A83E01" w:rsidRPr="00B67AC7" w:rsidRDefault="00A83E01" w:rsidP="00E32031">
      <w:pPr>
        <w:pStyle w:val="ListBullet"/>
      </w:pPr>
      <w:r w:rsidRPr="00B67AC7">
        <w:t>All media contacts are to be handled by the President, or designee, regardless of who the media representative is, whom he or she represents, or how innocuous the request.</w:t>
      </w:r>
    </w:p>
    <w:p w14:paraId="518F4AC6" w14:textId="77777777" w:rsidR="00A83E01" w:rsidRPr="00B67AC7" w:rsidRDefault="00A83E01" w:rsidP="00E32031">
      <w:pPr>
        <w:pStyle w:val="ListBullet-Last"/>
      </w:pPr>
      <w:r w:rsidRPr="00B67AC7">
        <w:t xml:space="preserve">All press releases or other promotional materials are to be approved by the President or designee prior to dissemination. Failure to comply with </w:t>
      </w:r>
      <w:proofErr w:type="spellStart"/>
      <w:r w:rsidRPr="00B67AC7">
        <w:t>RespectAbility’s</w:t>
      </w:r>
      <w:proofErr w:type="spellEnd"/>
      <w:r w:rsidRPr="00B67AC7">
        <w:t xml:space="preserve"> media policy shall be grounds for disciplinary action.</w:t>
      </w:r>
    </w:p>
    <w:p w14:paraId="01346D18" w14:textId="665FB6FB" w:rsidR="00A83E01" w:rsidRPr="00741A64" w:rsidRDefault="00E32031" w:rsidP="00E32031">
      <w:pPr>
        <w:pStyle w:val="Heading3"/>
      </w:pPr>
      <w:r w:rsidRPr="00741A64">
        <w:t>Electronic and Social Media Policy</w:t>
      </w:r>
      <w:r w:rsidR="00A83E01" w:rsidRPr="00741A64">
        <w:t xml:space="preserve"> </w:t>
      </w:r>
    </w:p>
    <w:p w14:paraId="5349D90E" w14:textId="23DCE113" w:rsidR="00A83E01" w:rsidRPr="00B67AC7" w:rsidRDefault="00A83E01" w:rsidP="009D27F4">
      <w:pPr>
        <w:pStyle w:val="ListNumber"/>
        <w:numPr>
          <w:ilvl w:val="0"/>
          <w:numId w:val="24"/>
        </w:numPr>
      </w:pPr>
      <w:proofErr w:type="spellStart"/>
      <w:r w:rsidRPr="00B67AC7">
        <w:t>RespectAbility</w:t>
      </w:r>
      <w:proofErr w:type="spellEnd"/>
      <w:r w:rsidRPr="00B67AC7">
        <w:t xml:space="preserve"> has established a policy regarding the use of electronic communications such as, facsimiles, computers, voice mail, Internet, Skype, </w:t>
      </w:r>
      <w:r>
        <w:t>Twitter, Facebook, Instagram, email</w:t>
      </w:r>
      <w:r w:rsidRPr="00B67AC7">
        <w:t xml:space="preserve"> and telephones in an effort to make certain that employees and volunteers utilize electronic communication devices in a legal, ethical, and appropriate manner.</w:t>
      </w:r>
    </w:p>
    <w:p w14:paraId="5318D5C9" w14:textId="5AD45CC4" w:rsidR="00A83E01" w:rsidRPr="00914283" w:rsidRDefault="00A83E01" w:rsidP="00E32031">
      <w:pPr>
        <w:pStyle w:val="ListNumber"/>
        <w:rPr>
          <w:b/>
          <w:i/>
        </w:rPr>
      </w:pPr>
      <w:r w:rsidRPr="00B67AC7">
        <w:lastRenderedPageBreak/>
        <w:t>It may not be possible to identify every standard and rule applicable to the use of            elec</w:t>
      </w:r>
      <w:r>
        <w:t xml:space="preserve">tronic communications devices. Volunteers </w:t>
      </w:r>
      <w:r w:rsidRPr="00B67AC7">
        <w:t xml:space="preserve">therefore </w:t>
      </w:r>
      <w:r>
        <w:t xml:space="preserve">are </w:t>
      </w:r>
      <w:r w:rsidRPr="00B67AC7">
        <w:t>encouraged to utilize sound judgment whenever using any feature of the communications system</w:t>
      </w:r>
      <w:r w:rsidR="00914283">
        <w:t>. If there is any question</w:t>
      </w:r>
      <w:r w:rsidR="00F404C8">
        <w:t>, concern</w:t>
      </w:r>
      <w:r w:rsidR="00914283">
        <w:t xml:space="preserve"> or hesitation, to a) discuss it with a </w:t>
      </w:r>
      <w:proofErr w:type="spellStart"/>
      <w:r w:rsidR="00914283">
        <w:t>RespectAbility</w:t>
      </w:r>
      <w:proofErr w:type="spellEnd"/>
      <w:r w:rsidR="00914283">
        <w:t xml:space="preserve"> staff member, and b) </w:t>
      </w:r>
      <w:r w:rsidR="00914283" w:rsidRPr="00914283">
        <w:rPr>
          <w:b/>
          <w:i/>
        </w:rPr>
        <w:t>err on the side of caution</w:t>
      </w:r>
      <w:r w:rsidRPr="00914283">
        <w:rPr>
          <w:b/>
          <w:i/>
        </w:rPr>
        <w:t xml:space="preserve">.  </w:t>
      </w:r>
    </w:p>
    <w:p w14:paraId="7ACE744E" w14:textId="77777777" w:rsidR="00A83E01" w:rsidRPr="00B67AC7" w:rsidRDefault="00A83E01" w:rsidP="00E32031">
      <w:pPr>
        <w:pStyle w:val="ListContinue2"/>
      </w:pPr>
      <w:r w:rsidRPr="00B67AC7">
        <w:t xml:space="preserve">It is highly encouraged to share content that </w:t>
      </w:r>
      <w:proofErr w:type="spellStart"/>
      <w:r w:rsidRPr="00B67AC7">
        <w:t>RespectAbility</w:t>
      </w:r>
      <w:proofErr w:type="spellEnd"/>
      <w:r w:rsidRPr="00B67AC7">
        <w:t xml:space="preserve"> has created or shared on our social media.  </w:t>
      </w:r>
    </w:p>
    <w:p w14:paraId="5D50D0F1" w14:textId="77777777" w:rsidR="00A83E01" w:rsidRPr="00E32031" w:rsidRDefault="00A83E01" w:rsidP="00E32031">
      <w:pPr>
        <w:pStyle w:val="ListContinue2"/>
        <w:rPr>
          <w:b/>
        </w:rPr>
      </w:pPr>
      <w:r w:rsidRPr="00E32031">
        <w:rPr>
          <w:b/>
        </w:rPr>
        <w:t xml:space="preserve">However, should you choose to post any other </w:t>
      </w:r>
      <w:proofErr w:type="spellStart"/>
      <w:proofErr w:type="gramStart"/>
      <w:r w:rsidRPr="00E32031">
        <w:rPr>
          <w:b/>
        </w:rPr>
        <w:t>non RespectAbility</w:t>
      </w:r>
      <w:proofErr w:type="spellEnd"/>
      <w:proofErr w:type="gramEnd"/>
      <w:r w:rsidRPr="00E32031">
        <w:rPr>
          <w:b/>
        </w:rPr>
        <w:t xml:space="preserve"> related content via social media, </w:t>
      </w:r>
      <w:r w:rsidRPr="00E32031">
        <w:rPr>
          <w:b/>
          <w:u w:val="single"/>
        </w:rPr>
        <w:t xml:space="preserve">do not </w:t>
      </w:r>
      <w:r w:rsidRPr="00E32031">
        <w:rPr>
          <w:b/>
        </w:rPr>
        <w:t xml:space="preserve">attribute it to </w:t>
      </w:r>
      <w:proofErr w:type="spellStart"/>
      <w:r w:rsidRPr="00E32031">
        <w:rPr>
          <w:b/>
        </w:rPr>
        <w:t>RespectAbility</w:t>
      </w:r>
      <w:proofErr w:type="spellEnd"/>
      <w:r w:rsidRPr="00E32031">
        <w:rPr>
          <w:b/>
        </w:rPr>
        <w:t xml:space="preserve"> without prior written permission from </w:t>
      </w:r>
      <w:proofErr w:type="spellStart"/>
      <w:r w:rsidRPr="00E32031">
        <w:rPr>
          <w:b/>
        </w:rPr>
        <w:t>RespectAbility</w:t>
      </w:r>
      <w:proofErr w:type="spellEnd"/>
      <w:r w:rsidRPr="00E32031">
        <w:rPr>
          <w:b/>
        </w:rPr>
        <w:t xml:space="preserve"> staff.  </w:t>
      </w:r>
    </w:p>
    <w:p w14:paraId="006C8A17" w14:textId="063392C6" w:rsidR="00A83E01" w:rsidRDefault="00A83E01" w:rsidP="00E32031">
      <w:pPr>
        <w:pStyle w:val="ListNumber-Last"/>
        <w:rPr>
          <w:b/>
        </w:rPr>
      </w:pPr>
      <w:r w:rsidRPr="00E32031">
        <w:rPr>
          <w:b/>
        </w:rPr>
        <w:t xml:space="preserve">Any taking of, or use of, photographs involving children, under the age of 18, require a signed and dated release from a parent or </w:t>
      </w:r>
      <w:r w:rsidRPr="00E32031">
        <w:rPr>
          <w:b/>
          <w:i/>
        </w:rPr>
        <w:t xml:space="preserve">in loco parentis </w:t>
      </w:r>
      <w:r w:rsidRPr="00E32031">
        <w:rPr>
          <w:b/>
        </w:rPr>
        <w:t>(</w:t>
      </w:r>
      <w:proofErr w:type="spellStart"/>
      <w:r w:rsidRPr="00914283">
        <w:rPr>
          <w:b/>
          <w:i/>
        </w:rPr>
        <w:t>ie</w:t>
      </w:r>
      <w:proofErr w:type="spellEnd"/>
      <w:r w:rsidRPr="00914283">
        <w:rPr>
          <w:b/>
          <w:i/>
        </w:rPr>
        <w:t>,</w:t>
      </w:r>
      <w:r w:rsidRPr="00E32031">
        <w:rPr>
          <w:b/>
        </w:rPr>
        <w:t xml:space="preserve"> person with legal right to sign release).  </w:t>
      </w:r>
      <w:r w:rsidRPr="00741A64">
        <w:rPr>
          <w:b/>
        </w:rPr>
        <w:t xml:space="preserve">(Form to be found </w:t>
      </w:r>
      <w:r w:rsidR="00741A64" w:rsidRPr="00741A64">
        <w:rPr>
          <w:b/>
        </w:rPr>
        <w:t>in section seven</w:t>
      </w:r>
      <w:r w:rsidRPr="00741A64">
        <w:rPr>
          <w:b/>
        </w:rPr>
        <w:t>).</w:t>
      </w:r>
      <w:r w:rsidRPr="00E32031">
        <w:rPr>
          <w:b/>
        </w:rPr>
        <w:t xml:space="preserve">  </w:t>
      </w:r>
    </w:p>
    <w:p w14:paraId="1C3E3F33" w14:textId="5B4CC959" w:rsidR="00E32031" w:rsidRDefault="00E32031">
      <w:pPr>
        <w:jc w:val="both"/>
      </w:pPr>
      <w:r>
        <w:br w:type="page"/>
      </w:r>
    </w:p>
    <w:p w14:paraId="35373F04" w14:textId="77777777" w:rsidR="00A83E01" w:rsidRDefault="00A83E01" w:rsidP="00A83E01">
      <w:pPr>
        <w:pStyle w:val="Heading1"/>
      </w:pPr>
      <w:bookmarkStart w:id="20" w:name="_Toc391070884"/>
      <w:r>
        <w:lastRenderedPageBreak/>
        <w:t>Disability FAQ</w:t>
      </w:r>
      <w:bookmarkEnd w:id="20"/>
    </w:p>
    <w:p w14:paraId="2379529F" w14:textId="77777777" w:rsidR="00A83E01" w:rsidRPr="00DD439F" w:rsidRDefault="00A83E01" w:rsidP="00A83E01">
      <w:pPr>
        <w:rPr>
          <w:rFonts w:ascii="Arial" w:hAnsi="Arial" w:cs="Arial"/>
          <w:b/>
          <w:color w:val="000075"/>
        </w:rPr>
      </w:pPr>
      <w:r w:rsidRPr="00DD439F">
        <w:rPr>
          <w:rFonts w:ascii="Arial" w:hAnsi="Arial" w:cs="Arial"/>
          <w:b/>
          <w:color w:val="000075"/>
        </w:rPr>
        <w:t>What is considered a disability?</w:t>
      </w:r>
    </w:p>
    <w:p w14:paraId="00637342" w14:textId="77777777" w:rsidR="00A83E01" w:rsidRDefault="00A83E01" w:rsidP="00A83E01">
      <w:r>
        <w:t xml:space="preserve">According to the Americans with Disabilities Act, an individual with a disability is a person who (1) has a physical or mental impairment that substantially limits one or more "major life activities," (2) has a record of such an impairment, or (3) is regarded as having such an impairment. </w:t>
      </w:r>
    </w:p>
    <w:p w14:paraId="0249681F" w14:textId="77777777" w:rsidR="00A83E01" w:rsidRDefault="00A83E01" w:rsidP="00A83E01">
      <w:r>
        <w:t>The ADA does not set forth an exclusive list of conditions it covers. The regulations define "physical or mental impairment" as any physiological disorder or condition, cosmetic disfigurement or anatomical loss affecting one or more body systems, such as neurological, musculoskeletal, special sense organs, respiratory (including speech organs), cardiovascular, reproductive, digestive, genitourinary, immune, circulatory, hemic, lymphatic, skin and endocrine. The regulations also cover any mental or psychological disorder, such as intellectual disability, organic brain syndrome, emotional or mental illness and specific learning disabilities.</w:t>
      </w:r>
    </w:p>
    <w:p w14:paraId="552C2921" w14:textId="77777777" w:rsidR="00A83E01" w:rsidRDefault="00A83E01" w:rsidP="00A83E01">
      <w:pPr>
        <w:pStyle w:val="Normalbeforebulletedlist"/>
      </w:pPr>
      <w:r>
        <w:t>Although there is not an exhaustive list of disabilities under the ADA, the regulations identify medical conditions that would easily be considered a disability within the meaning of the law. These medical conditions include:</w:t>
      </w:r>
    </w:p>
    <w:p w14:paraId="1A32C43A" w14:textId="77777777" w:rsidR="00A83E01" w:rsidRDefault="00A83E01" w:rsidP="00A83E01">
      <w:pPr>
        <w:pStyle w:val="ListBullet-SingleLine"/>
      </w:pPr>
      <w:r>
        <w:t>Auditory processing challenges</w:t>
      </w:r>
    </w:p>
    <w:p w14:paraId="289E922E" w14:textId="77777777" w:rsidR="00A83E01" w:rsidRDefault="00A83E01" w:rsidP="00A83E01">
      <w:pPr>
        <w:pStyle w:val="ListBullet-SingleLine"/>
      </w:pPr>
      <w:r>
        <w:t>Autism</w:t>
      </w:r>
    </w:p>
    <w:p w14:paraId="665AAF86" w14:textId="77777777" w:rsidR="00A83E01" w:rsidRDefault="00A83E01" w:rsidP="00A83E01">
      <w:pPr>
        <w:pStyle w:val="ListBullet-SingleLine"/>
      </w:pPr>
      <w:r>
        <w:t>Bipolar disorder</w:t>
      </w:r>
    </w:p>
    <w:p w14:paraId="400C8617" w14:textId="77777777" w:rsidR="00A83E01" w:rsidRDefault="00A83E01" w:rsidP="00A83E01">
      <w:pPr>
        <w:pStyle w:val="ListBullet-SingleLine"/>
      </w:pPr>
      <w:r>
        <w:t>Blindness</w:t>
      </w:r>
    </w:p>
    <w:p w14:paraId="3B80F51A" w14:textId="77777777" w:rsidR="00A83E01" w:rsidRDefault="00A83E01" w:rsidP="00A83E01">
      <w:pPr>
        <w:pStyle w:val="ListBullet-SingleLine"/>
      </w:pPr>
      <w:r>
        <w:t>Cancer</w:t>
      </w:r>
    </w:p>
    <w:p w14:paraId="5D47AAA1" w14:textId="77777777" w:rsidR="00A83E01" w:rsidRDefault="00A83E01" w:rsidP="00A83E01">
      <w:pPr>
        <w:pStyle w:val="ListBullet-SingleLine"/>
      </w:pPr>
      <w:r>
        <w:t>Cerebral palsy</w:t>
      </w:r>
    </w:p>
    <w:p w14:paraId="2169C792" w14:textId="77777777" w:rsidR="00A83E01" w:rsidRDefault="00A83E01" w:rsidP="00A83E01">
      <w:pPr>
        <w:pStyle w:val="ListBullet-SingleLine"/>
      </w:pPr>
      <w:r>
        <w:t>Deafness</w:t>
      </w:r>
    </w:p>
    <w:p w14:paraId="7219E0C9" w14:textId="77777777" w:rsidR="00A83E01" w:rsidRDefault="00A83E01" w:rsidP="00A83E01">
      <w:pPr>
        <w:pStyle w:val="ListBullet-SingleLine"/>
      </w:pPr>
      <w:r>
        <w:t>Diabetes</w:t>
      </w:r>
    </w:p>
    <w:p w14:paraId="65D17A6D" w14:textId="77777777" w:rsidR="00A83E01" w:rsidRDefault="00A83E01" w:rsidP="00A83E01">
      <w:pPr>
        <w:pStyle w:val="ListBullet-SingleLine"/>
      </w:pPr>
      <w:r>
        <w:t>Epilepsy</w:t>
      </w:r>
    </w:p>
    <w:p w14:paraId="305287BB" w14:textId="77777777" w:rsidR="00A83E01" w:rsidRDefault="00A83E01" w:rsidP="00A83E01">
      <w:pPr>
        <w:pStyle w:val="ListBullet-SingleLine"/>
      </w:pPr>
      <w:r>
        <w:t>HIV infection</w:t>
      </w:r>
    </w:p>
    <w:p w14:paraId="692DEC7E" w14:textId="77777777" w:rsidR="00A83E01" w:rsidRDefault="00A83E01" w:rsidP="00A83E01">
      <w:pPr>
        <w:pStyle w:val="ListBullet-SingleLine"/>
      </w:pPr>
      <w:r>
        <w:t>Intellectual disabilities</w:t>
      </w:r>
    </w:p>
    <w:p w14:paraId="21D69CA1" w14:textId="77777777" w:rsidR="00A83E01" w:rsidRDefault="00A83E01" w:rsidP="00A83E01">
      <w:pPr>
        <w:pStyle w:val="ListBullet-SingleLine"/>
      </w:pPr>
      <w:r>
        <w:t>Major depressive disorder</w:t>
      </w:r>
    </w:p>
    <w:p w14:paraId="414393D2" w14:textId="77777777" w:rsidR="00A83E01" w:rsidRDefault="00A83E01" w:rsidP="00A83E01">
      <w:pPr>
        <w:pStyle w:val="ListBullet-SingleLine"/>
      </w:pPr>
      <w:r>
        <w:t>Mobility impairments requiring the use of a wheelchair</w:t>
      </w:r>
    </w:p>
    <w:p w14:paraId="588AB621" w14:textId="77777777" w:rsidR="00A83E01" w:rsidRDefault="00A83E01" w:rsidP="00A83E01">
      <w:pPr>
        <w:pStyle w:val="ListBullet-SingleLine"/>
      </w:pPr>
      <w:r>
        <w:t>Multiple sclerosis</w:t>
      </w:r>
    </w:p>
    <w:p w14:paraId="5C79FDD5" w14:textId="77777777" w:rsidR="00A83E01" w:rsidRDefault="00A83E01" w:rsidP="00A83E01">
      <w:pPr>
        <w:pStyle w:val="ListBullet-SingleLine"/>
      </w:pPr>
      <w:r>
        <w:t>Muscular dystrophy</w:t>
      </w:r>
    </w:p>
    <w:p w14:paraId="4F0BB928" w14:textId="77777777" w:rsidR="00A83E01" w:rsidRDefault="00A83E01" w:rsidP="00A83E01">
      <w:pPr>
        <w:pStyle w:val="ListBullet-SingleLine"/>
      </w:pPr>
      <w:r>
        <w:t>Obsessive-compulsive disorder</w:t>
      </w:r>
    </w:p>
    <w:p w14:paraId="0FCB1923" w14:textId="77777777" w:rsidR="00A83E01" w:rsidRDefault="00A83E01" w:rsidP="00A83E01">
      <w:pPr>
        <w:pStyle w:val="ListBullet-SingleLine"/>
      </w:pPr>
      <w:r>
        <w:t>Partial or completely missing limbs</w:t>
      </w:r>
    </w:p>
    <w:p w14:paraId="7D9012E0" w14:textId="77777777" w:rsidR="00A83E01" w:rsidRDefault="00A83E01" w:rsidP="00A83E01">
      <w:pPr>
        <w:pStyle w:val="ListBullet-SingleLine"/>
      </w:pPr>
      <w:r>
        <w:t>Post-traumatic stress disorder</w:t>
      </w:r>
    </w:p>
    <w:p w14:paraId="1B31204D" w14:textId="77777777" w:rsidR="00A83E01" w:rsidRDefault="00A83E01" w:rsidP="00A83E01">
      <w:pPr>
        <w:pStyle w:val="ListBullet-SingleLine"/>
      </w:pPr>
      <w:r>
        <w:t>Schizophrenia</w:t>
      </w:r>
    </w:p>
    <w:p w14:paraId="46B0E671" w14:textId="77777777" w:rsidR="00A83E01" w:rsidRDefault="00A83E01" w:rsidP="00A83E01">
      <w:pPr>
        <w:pStyle w:val="ListBullet-SingleLine-Last"/>
      </w:pPr>
      <w:r>
        <w:t>Sensory processing challenges</w:t>
      </w:r>
    </w:p>
    <w:p w14:paraId="0B8546EF" w14:textId="77777777" w:rsidR="00A83E01" w:rsidRDefault="00A83E01" w:rsidP="00A83E01">
      <w:r>
        <w:t>Major life activities are functions like caring for yourself, bathing, dressing, shaving, preparing a meal, going to the restroom, performing manual tasks, eating, sleeping, standing, walking, lifting, reaching, bending, seeing, hearing, speaking, breathing, learning, reading, concentrating, thinking, communicating, interacting with others and working.</w:t>
      </w:r>
    </w:p>
    <w:p w14:paraId="12FEF60D" w14:textId="77777777" w:rsidR="00A83E01" w:rsidRDefault="00A83E01" w:rsidP="00A83E01">
      <w:r>
        <w:lastRenderedPageBreak/>
        <w:t>As a result of the Americans with Disabilities Amendments Act, major life activities now include the operation of any major bodily function, like functions of the immune system, normal cell growth, digestive, bowel, bladder, neurological, brain, respiratory, circulatory, endocrine and reproductive (procreation) functions, among others.</w:t>
      </w:r>
    </w:p>
    <w:p w14:paraId="5A31FF2D" w14:textId="77777777" w:rsidR="00A83E01" w:rsidRDefault="00A83E01" w:rsidP="00A83E01">
      <w:r w:rsidRPr="00E824CE">
        <w:t>In</w:t>
      </w:r>
      <w:r>
        <w:t xml:space="preserve"> </w:t>
      </w:r>
      <w:r w:rsidRPr="00E824CE">
        <w:t>the</w:t>
      </w:r>
      <w:r>
        <w:t xml:space="preserve"> </w:t>
      </w:r>
      <w:r w:rsidRPr="00E824CE">
        <w:t>context</w:t>
      </w:r>
      <w:r>
        <w:t xml:space="preserve"> </w:t>
      </w:r>
      <w:r w:rsidRPr="00E824CE">
        <w:t>of</w:t>
      </w:r>
      <w:r>
        <w:t xml:space="preserve"> </w:t>
      </w:r>
      <w:r w:rsidRPr="00E824CE">
        <w:t>the</w:t>
      </w:r>
      <w:r>
        <w:t xml:space="preserve"> </w:t>
      </w:r>
      <w:r w:rsidRPr="00E824CE">
        <w:t>ADA,</w:t>
      </w:r>
      <w:r>
        <w:t xml:space="preserve"> </w:t>
      </w:r>
      <w:r w:rsidRPr="00E824CE">
        <w:t>“disability”</w:t>
      </w:r>
      <w:r>
        <w:t xml:space="preserve"> </w:t>
      </w:r>
      <w:r w:rsidRPr="00E824CE">
        <w:t>is</w:t>
      </w:r>
      <w:r>
        <w:t xml:space="preserve"> </w:t>
      </w:r>
      <w:r w:rsidRPr="00E824CE">
        <w:t>a</w:t>
      </w:r>
      <w:r>
        <w:t xml:space="preserve"> </w:t>
      </w:r>
      <w:r w:rsidRPr="00E824CE">
        <w:t>legal</w:t>
      </w:r>
      <w:r>
        <w:t xml:space="preserve"> </w:t>
      </w:r>
      <w:r w:rsidRPr="00E824CE">
        <w:t>term</w:t>
      </w:r>
      <w:r>
        <w:t xml:space="preserve"> </w:t>
      </w:r>
      <w:r w:rsidRPr="00E824CE">
        <w:t>rather</w:t>
      </w:r>
      <w:r>
        <w:t xml:space="preserve"> </w:t>
      </w:r>
      <w:r w:rsidRPr="00E824CE">
        <w:t>than</w:t>
      </w:r>
      <w:r>
        <w:t xml:space="preserve"> </w:t>
      </w:r>
      <w:r w:rsidRPr="00E824CE">
        <w:t>a</w:t>
      </w:r>
      <w:r>
        <w:t xml:space="preserve"> </w:t>
      </w:r>
      <w:r w:rsidRPr="00E824CE">
        <w:t>medical</w:t>
      </w:r>
      <w:r>
        <w:t xml:space="preserve"> </w:t>
      </w:r>
      <w:r w:rsidRPr="00E824CE">
        <w:t>one.</w:t>
      </w:r>
      <w:r>
        <w:t xml:space="preserve"> </w:t>
      </w:r>
      <w:r w:rsidRPr="00E824CE">
        <w:t>Because</w:t>
      </w:r>
      <w:r>
        <w:t xml:space="preserve"> “disability” </w:t>
      </w:r>
      <w:r w:rsidRPr="00E824CE">
        <w:t>has</w:t>
      </w:r>
      <w:r>
        <w:t xml:space="preserve"> </w:t>
      </w:r>
      <w:r w:rsidRPr="00E824CE">
        <w:t>a</w:t>
      </w:r>
      <w:r>
        <w:t xml:space="preserve"> </w:t>
      </w:r>
      <w:r w:rsidRPr="00E824CE">
        <w:t>legal</w:t>
      </w:r>
      <w:r>
        <w:t xml:space="preserve"> </w:t>
      </w:r>
      <w:r w:rsidRPr="00E824CE">
        <w:t>definition,</w:t>
      </w:r>
      <w:r>
        <w:t xml:space="preserve"> </w:t>
      </w:r>
      <w:r w:rsidRPr="00E824CE">
        <w:t>the</w:t>
      </w:r>
      <w:r>
        <w:t xml:space="preserve"> </w:t>
      </w:r>
      <w:r w:rsidRPr="00E824CE">
        <w:t>ADA’s</w:t>
      </w:r>
      <w:r>
        <w:t xml:space="preserve"> </w:t>
      </w:r>
      <w:r w:rsidRPr="00E824CE">
        <w:t>definition</w:t>
      </w:r>
      <w:r>
        <w:t xml:space="preserve"> </w:t>
      </w:r>
      <w:r w:rsidRPr="00E824CE">
        <w:t>of</w:t>
      </w:r>
      <w:r>
        <w:t xml:space="preserve"> </w:t>
      </w:r>
      <w:r w:rsidRPr="00E824CE">
        <w:t>disability</w:t>
      </w:r>
      <w:r>
        <w:t xml:space="preserve"> differs </w:t>
      </w:r>
      <w:r w:rsidRPr="00E824CE">
        <w:t>from</w:t>
      </w:r>
      <w:r>
        <w:t xml:space="preserve"> </w:t>
      </w:r>
      <w:r w:rsidRPr="00E824CE">
        <w:t>how</w:t>
      </w:r>
      <w:r>
        <w:t xml:space="preserve"> </w:t>
      </w:r>
      <w:r w:rsidRPr="00E824CE">
        <w:t>disability</w:t>
      </w:r>
      <w:r>
        <w:t xml:space="preserve"> </w:t>
      </w:r>
      <w:r w:rsidRPr="00E824CE">
        <w:t>is</w:t>
      </w:r>
      <w:r>
        <w:t xml:space="preserve"> </w:t>
      </w:r>
      <w:r w:rsidRPr="00E824CE">
        <w:t>defined</w:t>
      </w:r>
      <w:r>
        <w:t xml:space="preserve"> </w:t>
      </w:r>
      <w:r w:rsidRPr="00E824CE">
        <w:t>under</w:t>
      </w:r>
      <w:r>
        <w:t xml:space="preserve"> </w:t>
      </w:r>
      <w:r w:rsidRPr="00E824CE">
        <w:t>some</w:t>
      </w:r>
      <w:r>
        <w:t xml:space="preserve"> </w:t>
      </w:r>
      <w:r w:rsidRPr="00E824CE">
        <w:t>other</w:t>
      </w:r>
      <w:r>
        <w:t xml:space="preserve"> </w:t>
      </w:r>
      <w:r w:rsidRPr="00E824CE">
        <w:t>laws.</w:t>
      </w:r>
    </w:p>
    <w:p w14:paraId="4B1752DD" w14:textId="77777777" w:rsidR="00A83E01" w:rsidRPr="00DD439F" w:rsidRDefault="00A83E01" w:rsidP="00A83E01">
      <w:pPr>
        <w:rPr>
          <w:rFonts w:ascii="Arial" w:hAnsi="Arial" w:cs="Arial"/>
          <w:b/>
          <w:color w:val="000075"/>
        </w:rPr>
      </w:pPr>
      <w:r w:rsidRPr="00DD439F">
        <w:rPr>
          <w:rFonts w:ascii="Arial" w:hAnsi="Arial" w:cs="Arial"/>
          <w:b/>
          <w:color w:val="000075"/>
        </w:rPr>
        <w:t>What is the Americans with Disabilities Act (ADA)?</w:t>
      </w:r>
    </w:p>
    <w:p w14:paraId="58D2C93E" w14:textId="77777777" w:rsidR="00A83E01" w:rsidRDefault="00A83E01" w:rsidP="00A83E01">
      <w:r>
        <w:t xml:space="preserve">The ADA is the nation's primary disability nondiscrimination law. It became law in 1990. It is a civil rights law that prohibits discrimination against individuals with disabilities in all areas of public life, including jobs, schools, transportation and all public and private places that are open to the general public. </w:t>
      </w:r>
    </w:p>
    <w:p w14:paraId="297F2B03" w14:textId="77777777" w:rsidR="00A83E01" w:rsidRDefault="00A83E01" w:rsidP="00A83E01">
      <w:r>
        <w:t xml:space="preserve">The purpose of the law is to make sure that people with disabilities have the same rights and opportunities as everyone else. The ADA gives civil rights protections to individuals with disabilities similar to those provided to individuals on the basis of race, color, sex, national origin, age and religion. It guarantees equal opportunity for individuals with disabilities in public accommodations, employment, transportation, state and local government services, and telecommunications. The ADA is divided into five titles (or sections) that relate to different areas of public life. </w:t>
      </w:r>
    </w:p>
    <w:p w14:paraId="0EA1E39D" w14:textId="77777777" w:rsidR="00A83E01" w:rsidRDefault="00A83E01" w:rsidP="00A83E01">
      <w:r>
        <w:t xml:space="preserve">In 2008, the ADA was amended and thus is referred to as the Americans with Disabilities Amendments Act (ADAAA) in certain contexts. There are </w:t>
      </w:r>
      <w:hyperlink r:id="rId34" w:history="1">
        <w:r>
          <w:rPr>
            <w:rStyle w:val="Hyperlink"/>
          </w:rPr>
          <w:t>ADA centers</w:t>
        </w:r>
      </w:hyperlink>
      <w:r>
        <w:t xml:space="preserve"> around the country that can assist you: </w:t>
      </w:r>
      <w:hyperlink r:id="rId35" w:history="1">
        <w:r>
          <w:rPr>
            <w:rStyle w:val="Hyperlink"/>
          </w:rPr>
          <w:t>https://adata.org/find-your-region</w:t>
        </w:r>
      </w:hyperlink>
      <w:r>
        <w:t xml:space="preserve">. </w:t>
      </w:r>
    </w:p>
    <w:p w14:paraId="73A5C97C" w14:textId="77777777" w:rsidR="00A83E01" w:rsidRPr="00DD439F" w:rsidRDefault="00A83E01" w:rsidP="00A83E01">
      <w:pPr>
        <w:keepNext/>
        <w:rPr>
          <w:rFonts w:ascii="Arial" w:hAnsi="Arial" w:cs="Arial"/>
          <w:b/>
          <w:color w:val="000075"/>
        </w:rPr>
      </w:pPr>
      <w:r w:rsidRPr="00DD439F">
        <w:rPr>
          <w:rFonts w:ascii="Arial" w:hAnsi="Arial" w:cs="Arial"/>
          <w:b/>
          <w:color w:val="000075"/>
        </w:rPr>
        <w:t>What is ableism?</w:t>
      </w:r>
    </w:p>
    <w:p w14:paraId="3A2F96E1" w14:textId="77777777" w:rsidR="00A83E01" w:rsidRDefault="00A83E01" w:rsidP="00A83E01">
      <w:r>
        <w:t>Ableism is discrimination in favor of people without disabilities. It is the belief that people who have disabilities are somehow less human, less valuable and less capable than others.</w:t>
      </w:r>
    </w:p>
    <w:p w14:paraId="4EBC00E4" w14:textId="77777777" w:rsidR="00A83E01" w:rsidRPr="00DD439F" w:rsidRDefault="00A83E01" w:rsidP="00A83E01">
      <w:pPr>
        <w:rPr>
          <w:rFonts w:ascii="Arial" w:hAnsi="Arial" w:cs="Arial"/>
          <w:b/>
          <w:color w:val="000075"/>
        </w:rPr>
      </w:pPr>
      <w:r w:rsidRPr="00DD439F">
        <w:rPr>
          <w:rFonts w:ascii="Arial" w:hAnsi="Arial" w:cs="Arial"/>
          <w:b/>
          <w:color w:val="000075"/>
        </w:rPr>
        <w:t>What is an inclusion rider? How can they help people with disabilities in Hollywood?</w:t>
      </w:r>
    </w:p>
    <w:p w14:paraId="1D7B0BCA" w14:textId="77777777" w:rsidR="00A83E01" w:rsidRDefault="00A83E01" w:rsidP="00A83E01">
      <w:r>
        <w:t xml:space="preserve">An inclusion rider is a provision that ensures diversity and inclusion in not only the cast of a Hollywood project but also the crew. The result can lead to a Hollywood A-list actor or studio ensuring gender, racial, LGBTQ and disability equality via his or her employment contracts. Equitable hiring can lead to equal roles and pay for women, people of color, the LGBT community and performers with disabilities. An inclusion rider is available to anyone who does a negotiation on a film. Inclusion riders can help eliminate bias in the hiring and casting process and would produce films that more accurately reflect real-world diversity. Riders can be applicable to conferences and speaking engagements. But many actors talking about the inclusion rider today are doing so in the context of ethnicities, races and sexual orientations – leaving out the one-in-five Americans with a disability. This minority group – the largest minority in the U.S. – needs to be included in all Inclusion Riders. </w:t>
      </w:r>
    </w:p>
    <w:p w14:paraId="147FF983" w14:textId="77777777" w:rsidR="00A83E01" w:rsidRPr="00DD439F" w:rsidRDefault="00A83E01" w:rsidP="00A83E01">
      <w:pPr>
        <w:keepNext/>
        <w:rPr>
          <w:rFonts w:ascii="Arial" w:hAnsi="Arial" w:cs="Arial"/>
          <w:b/>
          <w:color w:val="000075"/>
        </w:rPr>
      </w:pPr>
      <w:r w:rsidRPr="00DD439F">
        <w:rPr>
          <w:rFonts w:ascii="Arial" w:hAnsi="Arial" w:cs="Arial"/>
          <w:b/>
          <w:color w:val="000075"/>
        </w:rPr>
        <w:lastRenderedPageBreak/>
        <w:t>What is person-first language? Does everyone use it?</w:t>
      </w:r>
    </w:p>
    <w:p w14:paraId="0C93C1C1" w14:textId="77777777" w:rsidR="00A83E01" w:rsidRDefault="00A83E01" w:rsidP="00A83E01">
      <w:r>
        <w:t xml:space="preserve">Person-first or people-first language is a way of describing disability that involves putting the word "person" or "people" before the word "disability" or the name of a disability, rather than placing the disability first and using it as an adjective. Person-first language literally puts the person first instead of his or her disability. Respect individuals with disabilities as people, not projects or people to pity. By referring to an individual as a “person with a disability” instead of a “disabled person,” you are providing an objective description instead of a label. The purpose of people-first language is to promote the fact that someone's disability label is just a disability label—not the defining characteristic of the entire individual. Many guides on disability language and etiquette emphasize using person-first language, except, perhaps, when discussing certain disability cultural groups that explicitly describe themselves with disability-first language. </w:t>
      </w:r>
    </w:p>
    <w:p w14:paraId="1B7CAE35" w14:textId="77777777" w:rsidR="00A83E01" w:rsidRDefault="00A83E01" w:rsidP="00A83E01">
      <w:r>
        <w:t xml:space="preserve">While it is generally a safe bet to use person-first language, there are members of certain disability groups in the U.S. who prefer </w:t>
      </w:r>
      <w:r>
        <w:rPr>
          <w:i/>
          <w:iCs/>
        </w:rPr>
        <w:t>not</w:t>
      </w:r>
      <w:r>
        <w:t xml:space="preserve"> to use it, such as the American Deaf community, people who are blind and a number of Autistic people/Autistics. Their reasoning is that they consider their disabilities to be inseparable parts of who they are. Using person-first language, some also argue, makes the disability into something negative, which can and should be separated from the person. Refer to “Terminology Tips: Using the Appropriate Lexicon” for more information.</w:t>
      </w:r>
    </w:p>
    <w:p w14:paraId="1933D75C" w14:textId="77777777" w:rsidR="00A83E01" w:rsidRPr="00DD439F" w:rsidRDefault="00A83E01" w:rsidP="00A83E01">
      <w:pPr>
        <w:rPr>
          <w:rFonts w:ascii="Arial" w:hAnsi="Arial" w:cs="Arial"/>
          <w:b/>
          <w:color w:val="000075"/>
        </w:rPr>
      </w:pPr>
      <w:r w:rsidRPr="00DD439F">
        <w:rPr>
          <w:rFonts w:ascii="Arial" w:hAnsi="Arial" w:cs="Arial"/>
          <w:b/>
          <w:color w:val="000075"/>
        </w:rPr>
        <w:t>What does it mean to “reclaim” a word, and why is reclaiming important?</w:t>
      </w:r>
    </w:p>
    <w:p w14:paraId="74D9AF6C" w14:textId="77777777" w:rsidR="00A83E01" w:rsidRDefault="00A83E01" w:rsidP="00A83E01">
      <w:r>
        <w:t>When members of a group “reclaim” a word, they take a term that was used against them as a slur and give it a positive meaning, within that particular group, as an expression of solidarity and pride in one's identity. Some members of the LGBTQ community have reclaimed the term "queer," a longtime degrading term for LGBTQ people. Similarly, some disability cultural groups have reclaimed negative terms like "</w:t>
      </w:r>
      <w:proofErr w:type="spellStart"/>
      <w:r>
        <w:t>crip</w:t>
      </w:r>
      <w:proofErr w:type="spellEnd"/>
      <w:r>
        <w:t>." However, in some cases, reclaimed terms may be very context-dependent, continuing to retain their original, negative connotations outside of the communities that seek to reclaim them. While it may be appropriate for someone who is a member of a group to use a term in a reclaimed way, it may not be appropriate for someone outside of the group to use a reclaimed word.</w:t>
      </w:r>
    </w:p>
    <w:p w14:paraId="5E2BBB9E" w14:textId="77777777" w:rsidR="00A83E01" w:rsidRPr="00DD439F" w:rsidRDefault="00A83E01" w:rsidP="00A83E01">
      <w:pPr>
        <w:rPr>
          <w:rFonts w:ascii="Arial" w:hAnsi="Arial" w:cs="Arial"/>
          <w:b/>
          <w:color w:val="000075"/>
        </w:rPr>
      </w:pPr>
      <w:r w:rsidRPr="00DD439F">
        <w:rPr>
          <w:rFonts w:ascii="Arial" w:hAnsi="Arial" w:cs="Arial"/>
          <w:b/>
          <w:color w:val="000075"/>
        </w:rPr>
        <w:t>How does intersectionality play into all of this?</w:t>
      </w:r>
    </w:p>
    <w:p w14:paraId="4EC98021" w14:textId="77777777" w:rsidR="00A83E01" w:rsidRDefault="00A83E01" w:rsidP="00A83E01">
      <w:r>
        <w:t xml:space="preserve">Intersectionality is a sociological theory of how different types of discrimination interact. It describes multiple threats of discrimination when an individual’s identities overlap with a number of minority classes, such as race, gender, age, ethnicity, disability and other characteristics. </w:t>
      </w:r>
      <w:proofErr w:type="spellStart"/>
      <w:r>
        <w:t>Kimberlé</w:t>
      </w:r>
      <w:proofErr w:type="spellEnd"/>
      <w:r>
        <w:t xml:space="preserve"> Williams Crenshaw coined the term in </w:t>
      </w:r>
      <w:hyperlink r:id="rId36" w:history="1">
        <w:r>
          <w:rPr>
            <w:rStyle w:val="Hyperlink"/>
          </w:rPr>
          <w:t>her 1989 essay</w:t>
        </w:r>
      </w:hyperlink>
      <w:r>
        <w:t xml:space="preserve"> “Mapping the Margins: Intersectionality, Identity Politics, and Violence Against Women of Color.”</w:t>
      </w:r>
    </w:p>
    <w:p w14:paraId="234542C3" w14:textId="77777777" w:rsidR="00A83E01" w:rsidRDefault="00A83E01" w:rsidP="00A83E01">
      <w:r>
        <w:t>People of color and English as second language learners with disabilities have unique barriers. People who live with multiple minority status are more at risk for school suspensions, dropping out of school, homelessness, incarceration and other issues. Issues such as immigration, the school-to-prison pipeline, trafficking and foster care all have both race and disability angles.</w:t>
      </w:r>
    </w:p>
    <w:p w14:paraId="331F0556" w14:textId="77777777" w:rsidR="00A83E01" w:rsidRPr="00DD439F" w:rsidRDefault="00A83E01" w:rsidP="00A83E01">
      <w:pPr>
        <w:pStyle w:val="Normalbeforebulletedlist"/>
        <w:keepNext/>
        <w:rPr>
          <w:rFonts w:ascii="Arial" w:hAnsi="Arial" w:cs="Arial"/>
          <w:b/>
          <w:color w:val="000075"/>
        </w:rPr>
      </w:pPr>
      <w:bookmarkStart w:id="21" w:name="_Hlk517199242"/>
      <w:r w:rsidRPr="00DD439F">
        <w:rPr>
          <w:rFonts w:ascii="Arial" w:hAnsi="Arial" w:cs="Arial"/>
          <w:b/>
          <w:color w:val="000075"/>
        </w:rPr>
        <w:lastRenderedPageBreak/>
        <w:t>What are some concrete steps to ensure we are inclusive?</w:t>
      </w:r>
    </w:p>
    <w:p w14:paraId="481C8D8E" w14:textId="77777777" w:rsidR="00A83E01" w:rsidRDefault="00A83E01" w:rsidP="009D27F4">
      <w:pPr>
        <w:pStyle w:val="ListNumber"/>
        <w:numPr>
          <w:ilvl w:val="0"/>
          <w:numId w:val="25"/>
        </w:numPr>
        <w:jc w:val="left"/>
      </w:pPr>
      <w:r>
        <w:t>Decide that you want to be inclusive of people of disabilities in the same way that you are on other diversity measures.</w:t>
      </w:r>
    </w:p>
    <w:p w14:paraId="0A6F6E36" w14:textId="77777777" w:rsidR="00A83E01" w:rsidRDefault="00A83E01" w:rsidP="00A83E01">
      <w:pPr>
        <w:pStyle w:val="ListNumber"/>
        <w:jc w:val="left"/>
      </w:pPr>
      <w:r>
        <w:t>Set a specific goal and timeline to achieve those goals.</w:t>
      </w:r>
    </w:p>
    <w:p w14:paraId="6FE3B720" w14:textId="77777777" w:rsidR="00A83E01" w:rsidRDefault="00A83E01" w:rsidP="00A83E01">
      <w:pPr>
        <w:pStyle w:val="ListNumber"/>
        <w:jc w:val="left"/>
      </w:pPr>
      <w:r>
        <w:t>Have a point person who is responsible for ensuring progress.</w:t>
      </w:r>
    </w:p>
    <w:p w14:paraId="0DF53898" w14:textId="77777777" w:rsidR="00A83E01" w:rsidRDefault="00A83E01" w:rsidP="00A83E01">
      <w:pPr>
        <w:pStyle w:val="ListNumber"/>
        <w:jc w:val="left"/>
      </w:pPr>
      <w:r>
        <w:t>Establish an inclusion committee.</w:t>
      </w:r>
    </w:p>
    <w:p w14:paraId="1388DD56" w14:textId="77777777" w:rsidR="00A83E01" w:rsidRDefault="00A83E01" w:rsidP="00A83E01">
      <w:pPr>
        <w:pStyle w:val="ListNumber"/>
        <w:jc w:val="left"/>
      </w:pPr>
      <w:r>
        <w:t>Show people with disabilities in all photos of your work in an inclusive way.</w:t>
      </w:r>
    </w:p>
    <w:p w14:paraId="049FF5FA" w14:textId="77777777" w:rsidR="00A83E01" w:rsidRDefault="00A83E01" w:rsidP="00A83E01">
      <w:pPr>
        <w:pStyle w:val="ListNumber"/>
        <w:jc w:val="left"/>
      </w:pPr>
      <w:r>
        <w:t>Ensure that people with disabilities are on panels and programs, especially those on education, poverty, healthcare, employment and social justice.</w:t>
      </w:r>
    </w:p>
    <w:p w14:paraId="07AC211C" w14:textId="77777777" w:rsidR="00A83E01" w:rsidRDefault="00A83E01" w:rsidP="00A83E01">
      <w:pPr>
        <w:pStyle w:val="ListNumber"/>
        <w:jc w:val="left"/>
      </w:pPr>
      <w:r>
        <w:t>Use vendors who are or who hire people with disabilities.</w:t>
      </w:r>
    </w:p>
    <w:p w14:paraId="717EE5DE" w14:textId="77777777" w:rsidR="00A83E01" w:rsidRDefault="00A83E01" w:rsidP="00A83E01">
      <w:pPr>
        <w:pStyle w:val="ListNumber"/>
        <w:jc w:val="left"/>
      </w:pPr>
      <w:r>
        <w:t xml:space="preserve">Invest in social enterprises that hire people with and without disabilities. </w:t>
      </w:r>
    </w:p>
    <w:p w14:paraId="2C45666B" w14:textId="77777777" w:rsidR="00A83E01" w:rsidRDefault="00A83E01" w:rsidP="00A83E01">
      <w:pPr>
        <w:pStyle w:val="ListNumber"/>
        <w:jc w:val="left"/>
      </w:pPr>
      <w:r>
        <w:t>Ensure that all your events are held in accessible locations and that accommodations (i.e. sign language) are provided when requested.</w:t>
      </w:r>
    </w:p>
    <w:p w14:paraId="7D76D894" w14:textId="77777777" w:rsidR="00A83E01" w:rsidRDefault="00A83E01" w:rsidP="00A83E01">
      <w:pPr>
        <w:pStyle w:val="ListNumber"/>
        <w:jc w:val="left"/>
      </w:pPr>
      <w:r>
        <w:t xml:space="preserve">Ensure that the disability lens is a part of your storytelling. For example, </w:t>
      </w:r>
      <w:r w:rsidRPr="006209BA">
        <w:t>when telling stories around poverty, homelessness, addiction, in</w:t>
      </w:r>
      <w:r>
        <w:t xml:space="preserve">carceration and abuse, there </w:t>
      </w:r>
      <w:r w:rsidRPr="006209BA">
        <w:t xml:space="preserve">often </w:t>
      </w:r>
      <w:r>
        <w:t xml:space="preserve">is </w:t>
      </w:r>
      <w:r w:rsidRPr="006209BA">
        <w:t>a disability angle to the story. Frequently</w:t>
      </w:r>
      <w:r>
        <w:t>,</w:t>
      </w:r>
      <w:r w:rsidRPr="006209BA">
        <w:t xml:space="preserve"> that is because the individual did not </w:t>
      </w:r>
      <w:r>
        <w:t>receive</w:t>
      </w:r>
      <w:r w:rsidRPr="006209BA">
        <w:t xml:space="preserve"> the disability diagn</w:t>
      </w:r>
      <w:r>
        <w:t>osis and early intervention he or she</w:t>
      </w:r>
      <w:r w:rsidRPr="006209BA">
        <w:t xml:space="preserve"> needed as a child and entered the “school to-prison” pipeline. This is especially true for children of color and English </w:t>
      </w:r>
      <w:r>
        <w:t xml:space="preserve">as Second </w:t>
      </w:r>
      <w:r w:rsidRPr="006209BA">
        <w:t>Language Le</w:t>
      </w:r>
      <w:r>
        <w:t>arners with disabilities who</w:t>
      </w:r>
      <w:r w:rsidRPr="006209BA">
        <w:t xml:space="preserve"> often </w:t>
      </w:r>
      <w:r>
        <w:t xml:space="preserve">are </w:t>
      </w:r>
      <w:r w:rsidRPr="006209BA">
        <w:t>under</w:t>
      </w:r>
      <w:r>
        <w:t>-</w:t>
      </w:r>
      <w:r w:rsidRPr="006209BA">
        <w:t>resourced, and their talents under-estimated.</w:t>
      </w:r>
    </w:p>
    <w:p w14:paraId="535FB16E" w14:textId="77777777" w:rsidR="00A83E01" w:rsidRDefault="00A83E01" w:rsidP="00A83E01">
      <w:pPr>
        <w:pStyle w:val="ListNumber"/>
        <w:jc w:val="left"/>
      </w:pPr>
      <w:r>
        <w:t>Build a more inclusive environment by learning and using respectful language.</w:t>
      </w:r>
    </w:p>
    <w:p w14:paraId="1926B8FB" w14:textId="77777777" w:rsidR="00A83E01" w:rsidRDefault="00A83E01" w:rsidP="00A83E01">
      <w:pPr>
        <w:pStyle w:val="ListNumber"/>
        <w:jc w:val="left"/>
      </w:pPr>
      <w:r>
        <w:t>Include people with disabilities, who are experts in disability issues, on the board, senior staff and inclusion/diversity committees.</w:t>
      </w:r>
    </w:p>
    <w:p w14:paraId="7D933DDC" w14:textId="77777777" w:rsidR="00A83E01" w:rsidRDefault="00A83E01" w:rsidP="00A83E01">
      <w:pPr>
        <w:pStyle w:val="ListNumber"/>
        <w:jc w:val="left"/>
      </w:pPr>
      <w:r>
        <w:t xml:space="preserve">Put captions on all videos so people with hearing impairments can access them. </w:t>
      </w:r>
    </w:p>
    <w:p w14:paraId="14B92878" w14:textId="77777777" w:rsidR="00A83E01" w:rsidRDefault="00A83E01" w:rsidP="00A83E01">
      <w:pPr>
        <w:pStyle w:val="ListNumber"/>
        <w:jc w:val="left"/>
      </w:pPr>
      <w:r>
        <w:t>Ensure screen reader accessibility so people with vision impairments can access your documents, social media and website.</w:t>
      </w:r>
    </w:p>
    <w:p w14:paraId="1E524DB3" w14:textId="77777777" w:rsidR="00A83E01" w:rsidRDefault="00A83E01" w:rsidP="00A83E01">
      <w:pPr>
        <w:pStyle w:val="ListNumber"/>
        <w:jc w:val="left"/>
      </w:pPr>
      <w:r>
        <w:t xml:space="preserve">Recruit people with disabilities to be volunteers and care GIVERS (i.e. do not see us through the lens of pity; see us through a lens of empowerment and people wanting to contribute). </w:t>
      </w:r>
    </w:p>
    <w:p w14:paraId="567B9827" w14:textId="77777777" w:rsidR="00A83E01" w:rsidRDefault="00A83E01" w:rsidP="00A83E01">
      <w:pPr>
        <w:pStyle w:val="ListNumber-Last"/>
        <w:jc w:val="left"/>
      </w:pPr>
      <w:r>
        <w:t>Proactively reach out to enable people with disabilities to have access to the democratic process and to jobs.</w:t>
      </w:r>
    </w:p>
    <w:bookmarkEnd w:id="21"/>
    <w:p w14:paraId="5E88FEFC" w14:textId="77777777" w:rsidR="00A83E01" w:rsidRPr="00E824CE" w:rsidRDefault="00A83E01" w:rsidP="00A83E01">
      <w:r>
        <w:t xml:space="preserve">The Chicago Community Trust created an ADA Compliance Guide for Nonprofits that can be an additional excellent resource: </w:t>
      </w:r>
      <w:hyperlink r:id="rId37" w:history="1">
        <w:r>
          <w:rPr>
            <w:rStyle w:val="Hyperlink"/>
            <w:bCs/>
          </w:rPr>
          <w:t>http://www.cct.org/wp-content/uploads/2015/08/2015ADAComplianceGuide.pdf</w:t>
        </w:r>
      </w:hyperlink>
      <w:r>
        <w:t xml:space="preserve">. </w:t>
      </w:r>
    </w:p>
    <w:p w14:paraId="629993D4" w14:textId="77777777" w:rsidR="00A83E01" w:rsidRPr="00DD439F" w:rsidRDefault="00A83E01" w:rsidP="00A83E01">
      <w:pPr>
        <w:rPr>
          <w:rFonts w:ascii="Arial" w:hAnsi="Arial" w:cs="Arial"/>
          <w:b/>
          <w:color w:val="000075"/>
        </w:rPr>
      </w:pPr>
      <w:r w:rsidRPr="00DD439F">
        <w:rPr>
          <w:rFonts w:ascii="Arial" w:hAnsi="Arial" w:cs="Arial"/>
          <w:b/>
          <w:color w:val="000075"/>
        </w:rPr>
        <w:t>How can I communicate that I am welcoming of people with disabilities?</w:t>
      </w:r>
    </w:p>
    <w:p w14:paraId="38C9166A" w14:textId="77777777" w:rsidR="00A83E01" w:rsidRDefault="00A83E01" w:rsidP="00A83E01">
      <w:r>
        <w:t>It is a good idea</w:t>
      </w:r>
      <w:r>
        <w:rPr>
          <w:b/>
        </w:rPr>
        <w:t xml:space="preserve"> </w:t>
      </w:r>
      <w:r>
        <w:t xml:space="preserve">to explicitly communicate your desire to include individuals with disabilities. Create policies to facilitate inclusion. For example, have a process to ask people what is needed </w:t>
      </w:r>
      <w:r>
        <w:lastRenderedPageBreak/>
        <w:t xml:space="preserve">or an established procedure for individuals to request accommodations. Create a process for responding to requests for modification and assistance. Outline guidelines to assure inclusion on event planning forms and other internal documents. </w:t>
      </w:r>
    </w:p>
    <w:p w14:paraId="156DB7A7" w14:textId="77777777" w:rsidR="00A83E01" w:rsidRDefault="00A83E01" w:rsidP="00A83E01">
      <w:r>
        <w:t>The message that all people are of equal value and must be respected and heard fairly should be communicated from top leadership. Your mission statement and inclusion policy should be on your website. Signs can help demonstrate that your organization is being inclusive of people with disabilities.</w:t>
      </w:r>
    </w:p>
    <w:p w14:paraId="2D2B3EA9" w14:textId="77777777" w:rsidR="00A83E01" w:rsidRPr="00E824CE" w:rsidRDefault="00A83E01" w:rsidP="00A83E01">
      <w:r>
        <w:t xml:space="preserve">On your website, visually promote the steps you are taking to become more inclusive of individuals with disabilities, including mental health disabilities. The photographs and stories you share, events you advertise, and language you use in your mission statement, “about us” and other sections should reflect that individuals with disabilities are welcomed, valued and included. </w:t>
      </w:r>
    </w:p>
    <w:p w14:paraId="6F0FADB0" w14:textId="77777777" w:rsidR="00A83E01" w:rsidRPr="00DD439F" w:rsidRDefault="00A83E01" w:rsidP="00A83E01">
      <w:pPr>
        <w:rPr>
          <w:rFonts w:ascii="Arial" w:hAnsi="Arial" w:cs="Arial"/>
          <w:b/>
          <w:color w:val="000075"/>
        </w:rPr>
      </w:pPr>
      <w:r w:rsidRPr="00DD439F">
        <w:rPr>
          <w:rFonts w:ascii="Arial" w:hAnsi="Arial" w:cs="Arial"/>
          <w:b/>
          <w:color w:val="000075"/>
        </w:rPr>
        <w:t>How do I ensure my events are inclusive and accessible?</w:t>
      </w:r>
    </w:p>
    <w:p w14:paraId="4787200A" w14:textId="77777777" w:rsidR="00A83E01" w:rsidRDefault="00A83E01" w:rsidP="00A83E01">
      <w:r>
        <w:t>The following sample event checklist will assist you in ensuring accessibility at your events.</w:t>
      </w:r>
    </w:p>
    <w:p w14:paraId="25E4F713" w14:textId="77777777" w:rsidR="00A83E01" w:rsidRDefault="00A83E01" w:rsidP="00A83E01">
      <w:pPr>
        <w:pStyle w:val="Normalbeforebulletedlist"/>
      </w:pPr>
      <w:r>
        <w:t>Invitation/Notification of Event</w:t>
      </w:r>
    </w:p>
    <w:p w14:paraId="5BE76CC4" w14:textId="77777777" w:rsidR="00A83E01" w:rsidRDefault="00A83E01" w:rsidP="00A83E01">
      <w:pPr>
        <w:pStyle w:val="ListBullet-SingleLine"/>
      </w:pPr>
      <w:r>
        <w:t>Does the invitation clearly indicate that people with all abilities are welcome?</w:t>
      </w:r>
    </w:p>
    <w:p w14:paraId="58448560" w14:textId="77777777" w:rsidR="00A83E01" w:rsidRDefault="00A83E01" w:rsidP="00A83E01">
      <w:pPr>
        <w:pStyle w:val="ListBullet-SingleLine"/>
      </w:pPr>
      <w:r>
        <w:t>Do appropriate icons appear (e.g., physical access, sign language interpreter available)?</w:t>
      </w:r>
    </w:p>
    <w:p w14:paraId="57BD9C79" w14:textId="77777777" w:rsidR="00A83E01" w:rsidRDefault="00A83E01" w:rsidP="00A83E01">
      <w:pPr>
        <w:pStyle w:val="ListBullet-SingleLine"/>
      </w:pPr>
      <w:r>
        <w:t>Is the writing clear, in an easily legible font and size?</w:t>
      </w:r>
    </w:p>
    <w:p w14:paraId="2028BDAD" w14:textId="77777777" w:rsidR="00A83E01" w:rsidRDefault="00A83E01" w:rsidP="00A83E01">
      <w:pPr>
        <w:pStyle w:val="ListBullet-SingleLine"/>
      </w:pPr>
      <w:r>
        <w:t>Is the information embedded in an email as well as an attachment?</w:t>
      </w:r>
    </w:p>
    <w:p w14:paraId="56016904" w14:textId="77777777" w:rsidR="00A83E01" w:rsidRDefault="00A83E01" w:rsidP="00A83E01">
      <w:pPr>
        <w:pStyle w:val="ListBullet-SingleLine"/>
      </w:pPr>
      <w:r>
        <w:t>Do the visual images depict inclusion, e.g., people with disabilities?</w:t>
      </w:r>
    </w:p>
    <w:p w14:paraId="0F26B01F" w14:textId="77777777" w:rsidR="00A83E01" w:rsidRDefault="00A83E01" w:rsidP="00A83E01">
      <w:pPr>
        <w:pStyle w:val="ListBullet-SingleLine"/>
      </w:pPr>
      <w:r>
        <w:t>Have you included a contact name and number for inquiries regarding accommodations?</w:t>
      </w:r>
    </w:p>
    <w:p w14:paraId="5A3F5DCB" w14:textId="77777777" w:rsidR="00A83E01" w:rsidRPr="00E824CE" w:rsidRDefault="00A83E01" w:rsidP="00A83E01">
      <w:pPr>
        <w:pStyle w:val="ListBullet-SingleLine-Last"/>
      </w:pPr>
      <w:r>
        <w:t>Is the notification of the event on your website as well as in hard copy?</w:t>
      </w:r>
    </w:p>
    <w:p w14:paraId="4BFE07FE" w14:textId="77777777" w:rsidR="00A83E01" w:rsidRDefault="00A83E01" w:rsidP="00A83E01">
      <w:pPr>
        <w:pStyle w:val="Normalbeforebulletedlist"/>
      </w:pPr>
      <w:r>
        <w:t>Facilities</w:t>
      </w:r>
    </w:p>
    <w:p w14:paraId="6B856D8B" w14:textId="77777777" w:rsidR="00A83E01" w:rsidRDefault="00A83E01" w:rsidP="00A83E01">
      <w:pPr>
        <w:pStyle w:val="ListBullet-SingleLine"/>
      </w:pPr>
      <w:r>
        <w:t>Is the facility accessible – for wheelchairs, walkers and scooters?</w:t>
      </w:r>
    </w:p>
    <w:p w14:paraId="78C85844" w14:textId="77777777" w:rsidR="00A83E01" w:rsidRDefault="00A83E01" w:rsidP="00A83E01">
      <w:pPr>
        <w:pStyle w:val="ListBullet-SingleLine"/>
      </w:pPr>
      <w:r>
        <w:t>Are the bathrooms accessible? Are there designated information/ rest areas available?</w:t>
      </w:r>
    </w:p>
    <w:p w14:paraId="38EF22C3" w14:textId="77777777" w:rsidR="00A83E01" w:rsidRDefault="00A83E01" w:rsidP="00A83E01">
      <w:pPr>
        <w:pStyle w:val="ListBullet-SingleLine"/>
      </w:pPr>
      <w:r>
        <w:t>Is there handicapped parking?</w:t>
      </w:r>
    </w:p>
    <w:p w14:paraId="491568A2" w14:textId="77777777" w:rsidR="00A83E01" w:rsidRDefault="00A83E01" w:rsidP="00A83E01">
      <w:pPr>
        <w:pStyle w:val="ListBullet-SingleLine"/>
      </w:pPr>
      <w:r>
        <w:t>If transportation is being provided, is it accessible?</w:t>
      </w:r>
    </w:p>
    <w:p w14:paraId="555BE7DE" w14:textId="77777777" w:rsidR="00A83E01" w:rsidRPr="00E824CE" w:rsidRDefault="00A83E01" w:rsidP="00A83E01">
      <w:pPr>
        <w:pStyle w:val="ListBullet-SingleLine-Last"/>
      </w:pPr>
      <w:r>
        <w:t>Is the lighting appropriate for people with visual impairments?</w:t>
      </w:r>
    </w:p>
    <w:p w14:paraId="41DB0165" w14:textId="77777777" w:rsidR="00A83E01" w:rsidRDefault="00A83E01" w:rsidP="00A83E01">
      <w:pPr>
        <w:pStyle w:val="Normalbeforebulletedlist"/>
      </w:pPr>
      <w:r>
        <w:t>Communication</w:t>
      </w:r>
    </w:p>
    <w:p w14:paraId="09D1600E" w14:textId="77777777" w:rsidR="00A83E01" w:rsidRDefault="00A83E01" w:rsidP="00A83E01">
      <w:pPr>
        <w:pStyle w:val="ListBullet-SingleLine"/>
      </w:pPr>
      <w:r>
        <w:t>Will there be a sign language interpreter?</w:t>
      </w:r>
    </w:p>
    <w:p w14:paraId="405E9CD4" w14:textId="77777777" w:rsidR="00A83E01" w:rsidRDefault="00A83E01" w:rsidP="00A83E01">
      <w:pPr>
        <w:pStyle w:val="ListBullet-SingleLine"/>
      </w:pPr>
      <w:r>
        <w:t>If there are videos, will there be subtitles?</w:t>
      </w:r>
    </w:p>
    <w:p w14:paraId="08B33D25" w14:textId="77777777" w:rsidR="00A83E01" w:rsidRDefault="00A83E01" w:rsidP="00A83E01">
      <w:pPr>
        <w:pStyle w:val="ListBullet-SingleLine"/>
      </w:pPr>
      <w:r>
        <w:t>Will there be assistive listening devices?</w:t>
      </w:r>
    </w:p>
    <w:p w14:paraId="5F3D7CE5" w14:textId="77777777" w:rsidR="00A83E01" w:rsidRDefault="00A83E01" w:rsidP="00A83E01">
      <w:pPr>
        <w:pStyle w:val="ListBullet-SingleLine"/>
      </w:pPr>
      <w:r>
        <w:t>Have you made sure that signers, etc. will be visible to those in wheelchairs?</w:t>
      </w:r>
    </w:p>
    <w:p w14:paraId="54ED4FD5" w14:textId="77777777" w:rsidR="00A83E01" w:rsidRDefault="00A83E01" w:rsidP="00A83E01">
      <w:pPr>
        <w:pStyle w:val="ListBullet-SingleLine"/>
      </w:pPr>
      <w:r>
        <w:t>Is the website where the event is posted accessible?</w:t>
      </w:r>
    </w:p>
    <w:p w14:paraId="2F1C74C6" w14:textId="77777777" w:rsidR="00A83E01" w:rsidRPr="00E824CE" w:rsidRDefault="00A83E01" w:rsidP="00A83E01">
      <w:pPr>
        <w:pStyle w:val="ListBullet-SingleLine-Last"/>
      </w:pPr>
      <w:r>
        <w:t>Is the event available as a webcast?</w:t>
      </w:r>
    </w:p>
    <w:p w14:paraId="71B893F6" w14:textId="77777777" w:rsidR="00A83E01" w:rsidRDefault="00A83E01" w:rsidP="00A83E01">
      <w:pPr>
        <w:pStyle w:val="Normalbeforebulletedlist"/>
      </w:pPr>
      <w:r>
        <w:t>Staff/Volunteers</w:t>
      </w:r>
    </w:p>
    <w:p w14:paraId="511141DF" w14:textId="77777777" w:rsidR="00A83E01" w:rsidRDefault="00A83E01" w:rsidP="00A83E01">
      <w:pPr>
        <w:pStyle w:val="ListBullet-SingleLine"/>
      </w:pPr>
      <w:r>
        <w:t>Have you arranged for volunteers?</w:t>
      </w:r>
    </w:p>
    <w:p w14:paraId="1E18EB72" w14:textId="77777777" w:rsidR="00A83E01" w:rsidRPr="00E824CE" w:rsidRDefault="00A83E01" w:rsidP="00A83E01">
      <w:pPr>
        <w:pStyle w:val="ListBullet-SingleLine-Last"/>
      </w:pPr>
      <w:r>
        <w:t>Have they received orientation/sensitization and training to respond to inquiries?</w:t>
      </w:r>
    </w:p>
    <w:p w14:paraId="3D0D2950" w14:textId="77777777" w:rsidR="00A83E01" w:rsidRPr="00DD439F" w:rsidRDefault="00A83E01" w:rsidP="00A83E01">
      <w:pPr>
        <w:rPr>
          <w:rFonts w:ascii="Arial" w:hAnsi="Arial" w:cs="Arial"/>
          <w:b/>
          <w:color w:val="000075"/>
        </w:rPr>
      </w:pPr>
      <w:r w:rsidRPr="00DD439F">
        <w:rPr>
          <w:rFonts w:ascii="Arial" w:hAnsi="Arial" w:cs="Arial"/>
          <w:b/>
          <w:color w:val="000075"/>
        </w:rPr>
        <w:lastRenderedPageBreak/>
        <w:t>What is some sample inclusion language to use for accommodations?</w:t>
      </w:r>
    </w:p>
    <w:p w14:paraId="3CF6C50B" w14:textId="77777777" w:rsidR="00A83E01" w:rsidRDefault="00A83E01" w:rsidP="00A83E01">
      <w:pPr>
        <w:pStyle w:val="Normalbeforebulletedlist"/>
      </w:pPr>
      <w:r>
        <w:t xml:space="preserve">The following examples support the ADA and are provided by the Great Lakes ADA Center. These statements may be used to communicate that you are an inclusive organization and invite individuals to let you know about their need for accommodations. The regulations implementing the ADA do not require specific language to be used in notifying the public. The obligation under the ADA is for entities covered to provide appropriate auxiliary aids and services in order to allow for individuals with disabilities to participate in the programs, activities or services. </w:t>
      </w:r>
    </w:p>
    <w:p w14:paraId="61F20ECF" w14:textId="77777777" w:rsidR="00A83E01" w:rsidRDefault="00A83E01" w:rsidP="00A83E01">
      <w:pPr>
        <w:pStyle w:val="ListBullet"/>
      </w:pPr>
      <w:r>
        <w:t>Individuals needing accommodations to participate in the meeting should contact</w:t>
      </w:r>
      <w:r>
        <w:tab/>
        <w:t xml:space="preserve"> ______________ at 222-222-222, no later than _____________. (name)</w:t>
      </w:r>
      <w:r>
        <w:tab/>
        <w:t xml:space="preserve"> (deadline if appropriate)</w:t>
      </w:r>
    </w:p>
    <w:p w14:paraId="1E2F16E9" w14:textId="77777777" w:rsidR="00A83E01" w:rsidRDefault="00A83E01" w:rsidP="00A83E01">
      <w:pPr>
        <w:pStyle w:val="ListBullet"/>
      </w:pPr>
      <w:r>
        <w:t>Accommodation requests should be directed to __________ at 222-222-222 no later than _____________. (name) (deadline if appropriate)</w:t>
      </w:r>
    </w:p>
    <w:p w14:paraId="0F8E97DA" w14:textId="77777777" w:rsidR="00A83E01" w:rsidRDefault="00A83E01" w:rsidP="00A83E01">
      <w:pPr>
        <w:pStyle w:val="ListBullet"/>
      </w:pPr>
      <w:r>
        <w:t>Direct requests for accommodations to _________at 222-222-2222, no later than ______________. (name) (deadline if appropriate)</w:t>
      </w:r>
    </w:p>
    <w:p w14:paraId="6C644A4E" w14:textId="77777777" w:rsidR="00A83E01" w:rsidRDefault="00A83E01" w:rsidP="00A83E01">
      <w:pPr>
        <w:pStyle w:val="ListBullet"/>
      </w:pPr>
      <w:r>
        <w:t>Requests for sign language interpreter or materials in alternative format should be made no later than ______________ to ___________ at 222-222-2222. (deadline if appropriate) (name)</w:t>
      </w:r>
    </w:p>
    <w:p w14:paraId="5E837072" w14:textId="77777777" w:rsidR="00A83E01" w:rsidRDefault="00A83E01" w:rsidP="00A83E01">
      <w:pPr>
        <w:pStyle w:val="ListBullet"/>
      </w:pPr>
      <w:r>
        <w:t>Individuals with disabilities requiring additional services to participate in the meeting should call 222-222-2222 by _________________. (deadline if appropriate)</w:t>
      </w:r>
    </w:p>
    <w:p w14:paraId="737DA4A5" w14:textId="77777777" w:rsidR="00A83E01" w:rsidRDefault="00A83E01" w:rsidP="00A83E01">
      <w:pPr>
        <w:pStyle w:val="ListBullet-Last"/>
      </w:pPr>
      <w:r>
        <w:t>Additional language may be added to state that requests for accommodations made after the advertised date will be honored to the maximum extent feasible.</w:t>
      </w:r>
    </w:p>
    <w:p w14:paraId="362248F9" w14:textId="77777777" w:rsidR="00A83E01" w:rsidRPr="00DD439F" w:rsidRDefault="00A83E01" w:rsidP="00A83E01">
      <w:pPr>
        <w:rPr>
          <w:rFonts w:ascii="Arial" w:hAnsi="Arial" w:cs="Arial"/>
          <w:b/>
          <w:color w:val="000075"/>
        </w:rPr>
      </w:pPr>
      <w:r w:rsidRPr="00DD439F">
        <w:rPr>
          <w:rFonts w:ascii="Arial" w:hAnsi="Arial" w:cs="Arial"/>
          <w:b/>
          <w:color w:val="000075"/>
        </w:rPr>
        <w:t>How do I ensure my space is accessible physically?</w:t>
      </w:r>
    </w:p>
    <w:p w14:paraId="5C565C2F" w14:textId="77777777" w:rsidR="00A83E01" w:rsidRDefault="00A83E01" w:rsidP="00A83E01">
      <w:r>
        <w:t>There are some free, easy steps to take that can make an immediate difference. Keep interior spaces neat and organized so people with mobility limitations can navigate through the space. There should be a five-foot circle or T-shaped area within the space for people using a wheelchair to reverse direction. Floors should be free of potential tripping hazards or barriers so individuals with visual disabilities or those using walkers or wheelchairs can move around and find a place to sit. Oftentimes items can be moved or rearranged to increase equal access.</w:t>
      </w:r>
    </w:p>
    <w:p w14:paraId="781B6E35" w14:textId="77777777" w:rsidR="00A83E01" w:rsidRDefault="00A83E01" w:rsidP="00A83E01">
      <w:r>
        <w:t>When hosting an event, ensure that seating is available during all parts of the event including during parts when most people typically would stand. Space for wheelchairs should be distributed throughout the venue with companion seats nearby. Have a plan in place to support those who may have difficulty juggling plates and utensils. Consider having assistive listening devices</w:t>
      </w:r>
      <w:r>
        <w:rPr>
          <w:b/>
        </w:rPr>
        <w:t xml:space="preserve"> </w:t>
      </w:r>
      <w:r>
        <w:t>readily available. Is there a formal way to ask guests what accommodations they may need, either prior to or during the event?</w:t>
      </w:r>
    </w:p>
    <w:p w14:paraId="4F5FE01D" w14:textId="77777777" w:rsidR="00A83E01" w:rsidRDefault="00A83E01" w:rsidP="00A83E01">
      <w:r>
        <w:t xml:space="preserve">If you want to allocate minimal additional resources, a little can go a long way in terms of ensuring your interior space is accessible. Adjust lighting to facilitate lip reading and reading in general. Lighting should be even, glare-free and bright throughout the building. Inexpensive changes can lessen abrupt changes in floor surfacing. The carpet should be no more than a half-inch high and edges securely attached. Light switches could be moved low enough to be </w:t>
      </w:r>
      <w:r>
        <w:lastRenderedPageBreak/>
        <w:t xml:space="preserve">reachable by people using wheelchairs and people of short stature. Adding adjustable workspaces for those who use wheelchairs/scooters or need to sit while working also can be beneficial. Switch to unscented/hypoallergenic cleaning products, candles, soaps and air fresheners for those with various chemical sensitivities. </w:t>
      </w:r>
    </w:p>
    <w:p w14:paraId="2C2591ED" w14:textId="77777777" w:rsidR="00A83E01" w:rsidRDefault="00A83E01" w:rsidP="00A83E01">
      <w:r>
        <w:t xml:space="preserve">Thinking bigger, does your building meet ADA code? Install automatic door openers so people with physical limitations can open interior doors without assistance. The criteria are that the door handle is not higher than 48 inches, and the maximum force needed to open the door is five pounds. Have a route of travel that is at least 36 inches wide without any stairs throughout the building for a person using a wheelchair. Ensure that all staircases have continuous rails. Have an elevator or lift if stairs are unavoidable. Ensure that there are accessible restrooms and wheelchair-accessible water fountains. </w:t>
      </w:r>
    </w:p>
    <w:p w14:paraId="385BFF53" w14:textId="77777777" w:rsidR="00A83E01" w:rsidRDefault="00A83E01" w:rsidP="00A83E01">
      <w:r>
        <w:t>Has someone who uses a wheelchair personally checked the physical accessibility of your offices and programs for people who use wheelchairs?</w:t>
      </w:r>
    </w:p>
    <w:p w14:paraId="3C5EDEE8" w14:textId="77777777" w:rsidR="00A83E01" w:rsidRPr="00DD439F" w:rsidRDefault="00A83E01" w:rsidP="00A83E01">
      <w:pPr>
        <w:rPr>
          <w:rFonts w:ascii="Arial" w:hAnsi="Arial" w:cs="Arial"/>
          <w:b/>
          <w:color w:val="000075"/>
        </w:rPr>
      </w:pPr>
      <w:r w:rsidRPr="00DD439F">
        <w:rPr>
          <w:rFonts w:ascii="Arial" w:hAnsi="Arial" w:cs="Arial"/>
          <w:b/>
          <w:color w:val="000075"/>
        </w:rPr>
        <w:t>How do I ensure my exterior space is accessible physically?</w:t>
      </w:r>
    </w:p>
    <w:p w14:paraId="1E9A3643" w14:textId="77777777" w:rsidR="00A83E01" w:rsidRPr="00E824CE" w:rsidRDefault="00A83E01" w:rsidP="00A83E01">
      <w:r>
        <w:t xml:space="preserve">Ensure that sidewalks and exterior spaces are accessible for all by keeping them clear, including having a plan to keep them clear in inclement weather. Reserve ample parking spaces close to the entrance for those with handicapped parking permits. Signage should welcome all and direct guests to the building entrance. Curbs at parking and drop-off areas should have curb cuts. Is there a welcoming, accessible entrance that can be used independently by individuals with disabilities? Can people with physical limitations open other exterior doors without assistance? Everyone should be able to enter through the same main doorway. If not the main door, then ensure that the accessible entrance is a door with dignity, not in the back with the trash. </w:t>
      </w:r>
    </w:p>
    <w:p w14:paraId="1D2062DC" w14:textId="77777777" w:rsidR="00A83E01" w:rsidRPr="00DD439F" w:rsidRDefault="00A83E01" w:rsidP="00A83E01">
      <w:pPr>
        <w:rPr>
          <w:rFonts w:ascii="Arial" w:hAnsi="Arial" w:cs="Arial"/>
          <w:b/>
          <w:color w:val="000075"/>
        </w:rPr>
      </w:pPr>
      <w:r w:rsidRPr="00DD439F">
        <w:rPr>
          <w:rFonts w:ascii="Arial" w:hAnsi="Arial" w:cs="Arial"/>
          <w:b/>
          <w:color w:val="000075"/>
        </w:rPr>
        <w:t>What signage do I need to be more accessible?</w:t>
      </w:r>
    </w:p>
    <w:p w14:paraId="7E7D6670" w14:textId="77777777" w:rsidR="00A83E01" w:rsidRPr="00E824CE" w:rsidRDefault="00A83E01" w:rsidP="00A83E01">
      <w:r>
        <w:t xml:space="preserve">Communication starts by asking people what they need. Consider adding signs for accessible entrances, exits and restrooms. Bold decals can be used to mark glass doors, so no one runs into them. Explore alternative communication methods for individuals with specific needs or hearing impairments (MD Relay, text, email, phone with TTD to call in about inclement weather). Interior signs should be mounted with a centerline 60 inches from the floor with bold, high contrast, raised characters and braille text. </w:t>
      </w:r>
    </w:p>
    <w:p w14:paraId="2BCFD2B2" w14:textId="77777777" w:rsidR="00A83E01" w:rsidRPr="00DD439F" w:rsidRDefault="00A83E01" w:rsidP="00A83E01">
      <w:pPr>
        <w:rPr>
          <w:rFonts w:ascii="Arial" w:hAnsi="Arial" w:cs="Arial"/>
          <w:b/>
          <w:color w:val="000075"/>
        </w:rPr>
      </w:pPr>
      <w:r w:rsidRPr="00DD439F">
        <w:rPr>
          <w:rFonts w:ascii="Arial" w:hAnsi="Arial" w:cs="Arial"/>
          <w:b/>
          <w:color w:val="000075"/>
        </w:rPr>
        <w:t>How do I add captions to my online videos for free?</w:t>
      </w:r>
    </w:p>
    <w:p w14:paraId="5ED2C1D1" w14:textId="77777777" w:rsidR="00A83E01" w:rsidRDefault="00A83E01" w:rsidP="00A83E01">
      <w:r>
        <w:t xml:space="preserve">While studios and networks ensure their television and film content includes closed captioning, sometimes videos on websites are forgotten. This may include a video in your recruitment hiring section or a preview of an upcoming film. Video hosting sites such as </w:t>
      </w:r>
      <w:hyperlink r:id="rId38" w:history="1">
        <w:r>
          <w:rPr>
            <w:rStyle w:val="Hyperlink"/>
          </w:rPr>
          <w:t>YouTube</w:t>
        </w:r>
      </w:hyperlink>
      <w:r>
        <w:t xml:space="preserve"> and </w:t>
      </w:r>
      <w:hyperlink r:id="rId39" w:history="1">
        <w:r>
          <w:rPr>
            <w:rStyle w:val="Hyperlink"/>
          </w:rPr>
          <w:t>Vimeo</w:t>
        </w:r>
      </w:hyperlink>
      <w:r>
        <w:t xml:space="preserve"> have free tools that allow users to add automated subtitles to their clips, but this is not as reliable. Auto captioning, which is great technology, is not always perfect. We would recommend ensuring the accuracy of the captions. Making a transcript of the video available online is also an incredibly helpful resource for users who have auditory disabilities, like Deafness or Hard of Hearing. </w:t>
      </w:r>
    </w:p>
    <w:p w14:paraId="5D4D9610" w14:textId="3592E547" w:rsidR="00DB7159" w:rsidRDefault="00DB7159">
      <w:pPr>
        <w:jc w:val="both"/>
      </w:pPr>
      <w:r>
        <w:br w:type="page"/>
      </w:r>
    </w:p>
    <w:p w14:paraId="0C6A76DD" w14:textId="240F9C84" w:rsidR="00DD3F7C" w:rsidRPr="00741A64" w:rsidRDefault="00DD3F7C" w:rsidP="00DD3F7C">
      <w:pPr>
        <w:pStyle w:val="Heading1"/>
      </w:pPr>
      <w:bookmarkStart w:id="22" w:name="_Toc391070885"/>
      <w:r w:rsidRPr="00741A64">
        <w:lastRenderedPageBreak/>
        <w:t xml:space="preserve">Sample of </w:t>
      </w:r>
      <w:r w:rsidR="003B398E">
        <w:t>Team</w:t>
      </w:r>
      <w:r w:rsidRPr="00741A64">
        <w:t xml:space="preserve"> Activities</w:t>
      </w:r>
      <w:bookmarkEnd w:id="22"/>
    </w:p>
    <w:p w14:paraId="0CBBA0FD" w14:textId="62ECD7C7" w:rsidR="007A430B" w:rsidRDefault="007A430B" w:rsidP="00E32031">
      <w:pPr>
        <w:pStyle w:val="Heading2"/>
      </w:pPr>
      <w:bookmarkStart w:id="23" w:name="_Toc391070886"/>
      <w:r>
        <w:t xml:space="preserve">Education &amp; Skills Building </w:t>
      </w:r>
      <w:bookmarkEnd w:id="23"/>
      <w:r w:rsidR="003B398E">
        <w:t>Team</w:t>
      </w:r>
    </w:p>
    <w:p w14:paraId="08DEDF4F" w14:textId="2CB8DAAF" w:rsidR="00F404C8" w:rsidRDefault="00F404C8" w:rsidP="00F404C8">
      <w:pPr>
        <w:pBdr>
          <w:top w:val="nil"/>
          <w:left w:val="nil"/>
          <w:bottom w:val="nil"/>
          <w:right w:val="nil"/>
          <w:between w:val="nil"/>
        </w:pBdr>
        <w:spacing w:after="0"/>
        <w:contextualSpacing/>
        <w:rPr>
          <w:rFonts w:eastAsia="Calibri" w:cs="Times New Roman"/>
          <w:b/>
          <w:smallCaps/>
          <w:color w:val="0A0205"/>
          <w:sz w:val="28"/>
          <w:szCs w:val="28"/>
        </w:rPr>
      </w:pPr>
      <w:r w:rsidRPr="005F1589">
        <w:rPr>
          <w:rFonts w:eastAsia="Calibri" w:cs="Times New Roman"/>
          <w:b/>
          <w:smallCaps/>
          <w:color w:val="0A0205"/>
          <w:sz w:val="28"/>
          <w:szCs w:val="28"/>
        </w:rPr>
        <w:t>Template for OP</w:t>
      </w:r>
      <w:r>
        <w:rPr>
          <w:rFonts w:eastAsia="Calibri" w:cs="Times New Roman"/>
          <w:b/>
          <w:smallCaps/>
          <w:color w:val="0A0205"/>
          <w:sz w:val="28"/>
          <w:szCs w:val="28"/>
        </w:rPr>
        <w:t>-</w:t>
      </w:r>
      <w:r w:rsidRPr="005F1589">
        <w:rPr>
          <w:rFonts w:eastAsia="Calibri" w:cs="Times New Roman"/>
          <w:b/>
          <w:smallCaps/>
          <w:color w:val="0A0205"/>
          <w:sz w:val="28"/>
          <w:szCs w:val="28"/>
        </w:rPr>
        <w:t>ED for Local, State, Regional Newspapers</w:t>
      </w:r>
    </w:p>
    <w:p w14:paraId="105FAE6C" w14:textId="77777777" w:rsidR="00F404C8" w:rsidRPr="005F1589" w:rsidRDefault="00F404C8" w:rsidP="00F404C8">
      <w:pPr>
        <w:pBdr>
          <w:top w:val="nil"/>
          <w:left w:val="nil"/>
          <w:bottom w:val="nil"/>
          <w:right w:val="nil"/>
          <w:between w:val="nil"/>
        </w:pBdr>
        <w:spacing w:after="0"/>
        <w:contextualSpacing/>
        <w:rPr>
          <w:rFonts w:eastAsia="Times New Roman" w:cs="Times New Roman"/>
          <w:smallCaps/>
          <w:color w:val="000000"/>
          <w:sz w:val="28"/>
          <w:szCs w:val="28"/>
          <w:u w:val="single"/>
        </w:rPr>
      </w:pPr>
    </w:p>
    <w:p w14:paraId="12FFF8D9" w14:textId="257C4958" w:rsidR="007A430B" w:rsidRPr="007A430B" w:rsidRDefault="007A430B" w:rsidP="007A430B">
      <w:pPr>
        <w:shd w:val="clear" w:color="auto" w:fill="FFFFFF"/>
        <w:spacing w:after="0"/>
        <w:rPr>
          <w:rFonts w:ascii="Calibri" w:eastAsia="Times New Roman" w:hAnsi="Calibri" w:cs="Calibri"/>
          <w:color w:val="000000"/>
          <w:sz w:val="28"/>
          <w:szCs w:val="28"/>
        </w:rPr>
      </w:pPr>
      <w:r w:rsidRPr="007A430B">
        <w:rPr>
          <w:rFonts w:eastAsia="Times New Roman" w:cs="Times New Roman"/>
          <w:b/>
          <w:bCs/>
          <w:color w:val="000000"/>
          <w:sz w:val="28"/>
          <w:szCs w:val="28"/>
        </w:rPr>
        <w:t>Back to School Time – What about Students with Disabilities in [</w:t>
      </w:r>
      <w:r w:rsidRPr="007A430B">
        <w:rPr>
          <w:rFonts w:eastAsia="Times New Roman" w:cs="Times New Roman"/>
          <w:b/>
          <w:bCs/>
          <w:color w:val="000000"/>
          <w:sz w:val="28"/>
          <w:szCs w:val="28"/>
          <w:highlight w:val="yellow"/>
        </w:rPr>
        <w:t>YOUR STATE’s NAME]?</w:t>
      </w:r>
    </w:p>
    <w:p w14:paraId="00FA68E3" w14:textId="77777777" w:rsidR="007A430B" w:rsidRPr="007A430B" w:rsidRDefault="007A430B" w:rsidP="007A430B">
      <w:pPr>
        <w:shd w:val="clear" w:color="auto" w:fill="FFFFFF"/>
        <w:spacing w:after="0"/>
        <w:rPr>
          <w:rFonts w:ascii="Calibri" w:eastAsia="Times New Roman" w:hAnsi="Calibri" w:cs="Calibri"/>
          <w:color w:val="000000"/>
        </w:rPr>
      </w:pPr>
    </w:p>
    <w:p w14:paraId="21968DF4" w14:textId="77777777" w:rsidR="007A430B" w:rsidRPr="007A430B" w:rsidRDefault="007A430B" w:rsidP="007A430B">
      <w:pPr>
        <w:shd w:val="clear" w:color="auto" w:fill="FFFFFF"/>
        <w:spacing w:after="0"/>
        <w:rPr>
          <w:rFonts w:ascii="Calibri" w:eastAsia="Times New Roman" w:hAnsi="Calibri" w:cs="Calibri"/>
          <w:color w:val="000000"/>
        </w:rPr>
      </w:pPr>
      <w:r w:rsidRPr="007A430B">
        <w:rPr>
          <w:rFonts w:eastAsia="Times New Roman" w:cs="Times New Roman"/>
          <w:color w:val="000000"/>
        </w:rPr>
        <w:t xml:space="preserve">This month, thousands of students go back to school, eager to learn, eager for a new year to begin. However, past all of the excitement of the year ahead, </w:t>
      </w:r>
      <w:r w:rsidRPr="007A430B">
        <w:rPr>
          <w:rFonts w:eastAsia="Times New Roman" w:cs="Times New Roman"/>
          <w:color w:val="000000"/>
          <w:highlight w:val="yellow"/>
        </w:rPr>
        <w:t>[YOUR STATE]</w:t>
      </w:r>
      <w:r w:rsidRPr="007A430B">
        <w:rPr>
          <w:rFonts w:eastAsia="Times New Roman" w:cs="Times New Roman"/>
          <w:color w:val="000000"/>
        </w:rPr>
        <w:t xml:space="preserve"> needs to ask some serious questions about whether we are doing enough to ensure students with disabilities are prepared to succeed. Did you know that while </w:t>
      </w:r>
      <w:r w:rsidRPr="007A430B">
        <w:rPr>
          <w:rFonts w:eastAsia="Times New Roman" w:cs="Times New Roman"/>
          <w:color w:val="000000"/>
          <w:highlight w:val="yellow"/>
        </w:rPr>
        <w:t>[YOUR STATE]</w:t>
      </w:r>
      <w:r w:rsidRPr="007A430B">
        <w:rPr>
          <w:rFonts w:eastAsia="Times New Roman" w:cs="Times New Roman"/>
          <w:color w:val="000000"/>
        </w:rPr>
        <w:t xml:space="preserve"> proudly boasts a </w:t>
      </w:r>
      <w:r w:rsidRPr="007A430B">
        <w:rPr>
          <w:rFonts w:eastAsia="Times New Roman" w:cs="Times New Roman"/>
          <w:color w:val="000000"/>
          <w:highlight w:val="yellow"/>
        </w:rPr>
        <w:t>XX</w:t>
      </w:r>
      <w:r w:rsidRPr="007A430B">
        <w:rPr>
          <w:rFonts w:eastAsia="Times New Roman" w:cs="Times New Roman"/>
          <w:color w:val="000000"/>
        </w:rPr>
        <w:t xml:space="preserve"> high school graduation rate, only </w:t>
      </w:r>
      <w:r w:rsidRPr="007A430B">
        <w:rPr>
          <w:rFonts w:eastAsia="Times New Roman" w:cs="Times New Roman"/>
          <w:color w:val="000000"/>
          <w:highlight w:val="yellow"/>
        </w:rPr>
        <w:t>XX</w:t>
      </w:r>
      <w:r w:rsidRPr="007A430B">
        <w:rPr>
          <w:rFonts w:eastAsia="Times New Roman" w:cs="Times New Roman"/>
          <w:color w:val="000000"/>
        </w:rPr>
        <w:t xml:space="preserve"> percent of students with disabilities will complete high school? In the class of 2016, out of </w:t>
      </w:r>
      <w:r w:rsidRPr="007A430B">
        <w:rPr>
          <w:rFonts w:eastAsia="Times New Roman" w:cs="Times New Roman"/>
          <w:color w:val="000000"/>
          <w:highlight w:val="yellow"/>
        </w:rPr>
        <w:t>XX</w:t>
      </w:r>
      <w:r w:rsidRPr="007A430B">
        <w:rPr>
          <w:rFonts w:eastAsia="Times New Roman" w:cs="Times New Roman"/>
          <w:color w:val="000000"/>
        </w:rPr>
        <w:t xml:space="preserve"> students overall, only </w:t>
      </w:r>
      <w:r w:rsidRPr="007A430B">
        <w:rPr>
          <w:rFonts w:eastAsia="Times New Roman" w:cs="Times New Roman"/>
          <w:color w:val="000000"/>
          <w:highlight w:val="yellow"/>
        </w:rPr>
        <w:t>XXXX</w:t>
      </w:r>
      <w:r w:rsidRPr="007A430B">
        <w:rPr>
          <w:rFonts w:eastAsia="Times New Roman" w:cs="Times New Roman"/>
          <w:color w:val="000000"/>
        </w:rPr>
        <w:t xml:space="preserve"> students with disabilities complete their diploma. Instead, </w:t>
      </w:r>
      <w:r w:rsidRPr="007A430B">
        <w:rPr>
          <w:rFonts w:eastAsia="Times New Roman" w:cs="Times New Roman"/>
          <w:color w:val="000000"/>
          <w:highlight w:val="yellow"/>
        </w:rPr>
        <w:t>XX</w:t>
      </w:r>
      <w:r w:rsidRPr="007A430B">
        <w:rPr>
          <w:rFonts w:eastAsia="Times New Roman" w:cs="Times New Roman"/>
          <w:color w:val="000000"/>
        </w:rPr>
        <w:t xml:space="preserve"> students with disabilities dropped out, aged out or otherwise left school.</w:t>
      </w:r>
    </w:p>
    <w:p w14:paraId="27D09A0B" w14:textId="77777777" w:rsidR="007A430B" w:rsidRPr="007A430B" w:rsidRDefault="007A430B" w:rsidP="007A430B">
      <w:pPr>
        <w:shd w:val="clear" w:color="auto" w:fill="FFFFFF"/>
        <w:spacing w:after="0"/>
        <w:rPr>
          <w:rFonts w:ascii="Calibri" w:eastAsia="Times New Roman" w:hAnsi="Calibri" w:cs="Calibri"/>
          <w:color w:val="000000"/>
        </w:rPr>
      </w:pPr>
    </w:p>
    <w:p w14:paraId="08B25328" w14:textId="77777777" w:rsidR="007A430B" w:rsidRPr="007A430B" w:rsidRDefault="007A430B" w:rsidP="007A430B">
      <w:pPr>
        <w:shd w:val="clear" w:color="auto" w:fill="FFFFFF"/>
        <w:spacing w:after="0"/>
        <w:rPr>
          <w:rFonts w:ascii="Calibri" w:eastAsia="Times New Roman" w:hAnsi="Calibri" w:cs="Calibri"/>
          <w:color w:val="000000"/>
        </w:rPr>
      </w:pPr>
      <w:r w:rsidRPr="007A430B">
        <w:rPr>
          <w:rFonts w:eastAsia="Times New Roman" w:cs="Times New Roman"/>
          <w:color w:val="000000"/>
        </w:rPr>
        <w:t>What are our schools doing to close these gaps? How are our teachers supporting the success and inclusion of every student? These questions need to be asked, constantly and repeatedly because promoting inclusive classrooms requires constant effort.</w:t>
      </w:r>
    </w:p>
    <w:p w14:paraId="3C2CD560" w14:textId="77777777" w:rsidR="007A430B" w:rsidRPr="007A430B" w:rsidRDefault="007A430B" w:rsidP="007A430B">
      <w:pPr>
        <w:shd w:val="clear" w:color="auto" w:fill="FFFFFF"/>
        <w:spacing w:after="0"/>
        <w:rPr>
          <w:rFonts w:ascii="Calibri" w:eastAsia="Times New Roman" w:hAnsi="Calibri" w:cs="Calibri"/>
          <w:color w:val="000000"/>
        </w:rPr>
      </w:pPr>
    </w:p>
    <w:p w14:paraId="1F0289AC" w14:textId="40F6B954" w:rsidR="007A430B" w:rsidRPr="007A430B" w:rsidRDefault="00045450" w:rsidP="007A430B">
      <w:pPr>
        <w:shd w:val="clear" w:color="auto" w:fill="FFFFFF"/>
        <w:spacing w:after="0"/>
        <w:rPr>
          <w:rFonts w:ascii="Calibri" w:eastAsia="Times New Roman" w:hAnsi="Calibri" w:cs="Calibri"/>
          <w:color w:val="000000"/>
        </w:rPr>
      </w:pPr>
      <w:r>
        <w:rPr>
          <w:rFonts w:eastAsia="Times New Roman" w:cs="Times New Roman"/>
          <w:color w:val="000000"/>
        </w:rPr>
        <w:t>It has been over forty</w:t>
      </w:r>
      <w:r w:rsidR="007A430B" w:rsidRPr="007A430B">
        <w:rPr>
          <w:rFonts w:eastAsia="Times New Roman" w:cs="Times New Roman"/>
          <w:color w:val="000000"/>
        </w:rPr>
        <w:t xml:space="preserve"> years since Congress passed the Individuals with Disabilities Education Act which guaranteed children with disabilities the right to a free and appropriate public education. This law put into place critical protections which have enabled millions of students with disabilities to go to school, learn from their peers and be a put of the community. That law gave legal recourse to ensure that parents could advocate for their children, ensure access to resources and work closely with teachers in the classroom.</w:t>
      </w:r>
    </w:p>
    <w:p w14:paraId="3F6859B6" w14:textId="77777777" w:rsidR="007A430B" w:rsidRPr="007A430B" w:rsidRDefault="007A430B" w:rsidP="007A430B">
      <w:pPr>
        <w:shd w:val="clear" w:color="auto" w:fill="FFFFFF"/>
        <w:spacing w:after="0"/>
        <w:rPr>
          <w:rFonts w:ascii="Calibri" w:eastAsia="Times New Roman" w:hAnsi="Calibri" w:cs="Calibri"/>
          <w:color w:val="000000"/>
        </w:rPr>
      </w:pPr>
    </w:p>
    <w:p w14:paraId="214666DF" w14:textId="77777777" w:rsidR="007A430B" w:rsidRPr="007A430B" w:rsidRDefault="007A430B" w:rsidP="007A430B">
      <w:pPr>
        <w:shd w:val="clear" w:color="auto" w:fill="FFFFFF"/>
        <w:spacing w:after="0"/>
        <w:rPr>
          <w:rFonts w:ascii="Calibri" w:eastAsia="Times New Roman" w:hAnsi="Calibri" w:cs="Calibri"/>
          <w:color w:val="000000"/>
        </w:rPr>
      </w:pPr>
      <w:r w:rsidRPr="007A430B">
        <w:rPr>
          <w:rFonts w:eastAsia="Times New Roman" w:cs="Times New Roman"/>
          <w:color w:val="000000"/>
        </w:rPr>
        <w:t>There is a critical link between educational attainment and workforce development. Employment rates only tell part of the story. Educational attainment is critical to the success of youth with disabilities because the jobs of the future require technical education and skill training. What kind of future faces students with disabilities who leave school, with or without a degree?</w:t>
      </w:r>
    </w:p>
    <w:p w14:paraId="24E544FE" w14:textId="77777777" w:rsidR="007A430B" w:rsidRPr="007A430B" w:rsidRDefault="007A430B" w:rsidP="007A430B">
      <w:pPr>
        <w:shd w:val="clear" w:color="auto" w:fill="FFFFFF"/>
        <w:spacing w:after="0"/>
        <w:rPr>
          <w:rFonts w:ascii="Calibri" w:eastAsia="Times New Roman" w:hAnsi="Calibri" w:cs="Calibri"/>
          <w:color w:val="000000"/>
        </w:rPr>
      </w:pPr>
    </w:p>
    <w:p w14:paraId="0A947ECC" w14:textId="77777777" w:rsidR="007A430B" w:rsidRPr="007A430B" w:rsidRDefault="007A430B" w:rsidP="007A430B">
      <w:pPr>
        <w:shd w:val="clear" w:color="auto" w:fill="FFFFFF"/>
        <w:spacing w:after="0"/>
        <w:rPr>
          <w:rFonts w:ascii="Calibri" w:eastAsia="Times New Roman" w:hAnsi="Calibri" w:cs="Calibri"/>
          <w:color w:val="000000"/>
        </w:rPr>
      </w:pPr>
      <w:r w:rsidRPr="007A430B">
        <w:rPr>
          <w:rFonts w:eastAsia="Times New Roman" w:cs="Times New Roman"/>
          <w:color w:val="000000"/>
        </w:rPr>
        <w:t xml:space="preserve">According to </w:t>
      </w:r>
      <w:proofErr w:type="spellStart"/>
      <w:r w:rsidRPr="007A430B">
        <w:rPr>
          <w:rFonts w:eastAsia="Times New Roman" w:cs="Times New Roman"/>
          <w:color w:val="000000"/>
        </w:rPr>
        <w:t>RespectAbility</w:t>
      </w:r>
      <w:proofErr w:type="spellEnd"/>
      <w:r w:rsidRPr="007A430B">
        <w:rPr>
          <w:rFonts w:eastAsia="Times New Roman" w:cs="Times New Roman"/>
          <w:color w:val="000000"/>
        </w:rPr>
        <w:t xml:space="preserve">, a national organization that fights stigma and advances opportunity for people with disabilities, </w:t>
      </w:r>
      <w:r w:rsidRPr="007A430B">
        <w:rPr>
          <w:rFonts w:eastAsia="Times New Roman" w:cs="Times New Roman"/>
          <w:color w:val="000000"/>
          <w:highlight w:val="yellow"/>
        </w:rPr>
        <w:t>[YOUR STATE]</w:t>
      </w:r>
      <w:r w:rsidRPr="007A430B">
        <w:rPr>
          <w:rFonts w:eastAsia="Times New Roman" w:cs="Times New Roman"/>
          <w:color w:val="000000"/>
        </w:rPr>
        <w:t xml:space="preserve"> ranks </w:t>
      </w:r>
      <w:r w:rsidRPr="007A430B">
        <w:rPr>
          <w:rFonts w:eastAsia="Times New Roman" w:cs="Times New Roman"/>
          <w:color w:val="000000"/>
          <w:highlight w:val="yellow"/>
        </w:rPr>
        <w:t>XX</w:t>
      </w:r>
      <w:r w:rsidRPr="007A430B">
        <w:rPr>
          <w:rFonts w:eastAsia="Times New Roman" w:cs="Times New Roman"/>
          <w:color w:val="000000"/>
        </w:rPr>
        <w:t xml:space="preserve"> on jobs for people with disabilities. In total, there are </w:t>
      </w:r>
      <w:r w:rsidRPr="007A430B">
        <w:rPr>
          <w:rFonts w:eastAsia="Times New Roman" w:cs="Times New Roman"/>
          <w:color w:val="000000"/>
          <w:highlight w:val="yellow"/>
        </w:rPr>
        <w:t>XXXXX</w:t>
      </w:r>
      <w:r w:rsidRPr="007A430B">
        <w:rPr>
          <w:rFonts w:eastAsia="Times New Roman" w:cs="Times New Roman"/>
          <w:color w:val="000000"/>
        </w:rPr>
        <w:t xml:space="preserve"> working-age people with disabilities living in </w:t>
      </w:r>
      <w:r w:rsidRPr="007A430B">
        <w:rPr>
          <w:rFonts w:eastAsia="Times New Roman" w:cs="Times New Roman"/>
          <w:color w:val="000000"/>
          <w:highlight w:val="yellow"/>
        </w:rPr>
        <w:t>[YOUR STATE]</w:t>
      </w:r>
      <w:r w:rsidRPr="007A430B">
        <w:rPr>
          <w:rFonts w:eastAsia="Times New Roman" w:cs="Times New Roman"/>
          <w:color w:val="000000"/>
        </w:rPr>
        <w:t xml:space="preserve"> and </w:t>
      </w:r>
      <w:r w:rsidRPr="007A430B">
        <w:rPr>
          <w:rFonts w:eastAsia="Times New Roman" w:cs="Times New Roman"/>
          <w:color w:val="000000"/>
          <w:highlight w:val="yellow"/>
        </w:rPr>
        <w:t>XXXX</w:t>
      </w:r>
      <w:r w:rsidRPr="007A430B">
        <w:rPr>
          <w:rFonts w:eastAsia="Times New Roman" w:cs="Times New Roman"/>
          <w:color w:val="000000"/>
        </w:rPr>
        <w:t xml:space="preserve"> of them have jobs. This leaves </w:t>
      </w:r>
      <w:r w:rsidRPr="007A430B">
        <w:rPr>
          <w:rFonts w:eastAsia="Times New Roman" w:cs="Times New Roman"/>
          <w:color w:val="000000"/>
          <w:highlight w:val="yellow"/>
        </w:rPr>
        <w:t>XXX</w:t>
      </w:r>
      <w:r w:rsidRPr="007A430B">
        <w:rPr>
          <w:rFonts w:eastAsia="Times New Roman" w:cs="Times New Roman"/>
          <w:color w:val="000000"/>
        </w:rPr>
        <w:t xml:space="preserve"> with only an </w:t>
      </w:r>
      <w:r w:rsidRPr="007A430B">
        <w:rPr>
          <w:rFonts w:eastAsia="Times New Roman" w:cs="Times New Roman"/>
          <w:color w:val="000000"/>
          <w:highlight w:val="yellow"/>
        </w:rPr>
        <w:t>XX%</w:t>
      </w:r>
      <w:r w:rsidRPr="007A430B">
        <w:rPr>
          <w:rFonts w:eastAsia="Times New Roman" w:cs="Times New Roman"/>
          <w:color w:val="000000"/>
        </w:rPr>
        <w:t xml:space="preserve"> employment rate for its people with disabilities.</w:t>
      </w:r>
    </w:p>
    <w:p w14:paraId="7DD10643" w14:textId="77777777" w:rsidR="007A430B" w:rsidRPr="007A430B" w:rsidRDefault="007A430B" w:rsidP="007A430B">
      <w:pPr>
        <w:shd w:val="clear" w:color="auto" w:fill="FFFFFF"/>
        <w:spacing w:after="0"/>
        <w:rPr>
          <w:rFonts w:ascii="Calibri" w:eastAsia="Times New Roman" w:hAnsi="Calibri" w:cs="Calibri"/>
          <w:color w:val="000000"/>
        </w:rPr>
      </w:pPr>
    </w:p>
    <w:p w14:paraId="56EA3458" w14:textId="56605928" w:rsidR="007A430B" w:rsidRDefault="007A430B" w:rsidP="007A430B">
      <w:pPr>
        <w:shd w:val="clear" w:color="auto" w:fill="FFFFFF"/>
        <w:spacing w:after="0"/>
        <w:rPr>
          <w:rFonts w:eastAsia="Times New Roman" w:cs="Times New Roman"/>
          <w:color w:val="000000"/>
        </w:rPr>
      </w:pPr>
      <w:r w:rsidRPr="007A430B">
        <w:rPr>
          <w:rFonts w:eastAsia="Times New Roman" w:cs="Times New Roman"/>
          <w:color w:val="000000"/>
        </w:rPr>
        <w:t>If we want people with disabilities too succeed in the workplace, then we need to ensure students with disabilities succeed in the classroom. Whether they are young or older, people with disabilities deserve the opportunity to earn an income and achieve independence, just like anyone else. Together, there are solutions out there.</w:t>
      </w:r>
      <w:r w:rsidR="00DF73E5">
        <w:rPr>
          <w:rFonts w:eastAsia="Times New Roman" w:cs="Times New Roman"/>
          <w:color w:val="000000"/>
        </w:rPr>
        <w:t xml:space="preserve">  We </w:t>
      </w:r>
      <w:r w:rsidR="007D6014">
        <w:rPr>
          <w:rFonts w:eastAsia="Times New Roman" w:cs="Times New Roman"/>
          <w:color w:val="000000"/>
        </w:rPr>
        <w:t>must continue to be a part</w:t>
      </w:r>
      <w:r w:rsidR="00DF73E5">
        <w:rPr>
          <w:rFonts w:eastAsia="Times New Roman" w:cs="Times New Roman"/>
          <w:color w:val="000000"/>
        </w:rPr>
        <w:t xml:space="preserve"> of that solution.</w:t>
      </w:r>
    </w:p>
    <w:p w14:paraId="1C016A15" w14:textId="77777777" w:rsidR="007A430B" w:rsidRPr="007A430B" w:rsidRDefault="007A430B" w:rsidP="007A430B">
      <w:pPr>
        <w:shd w:val="clear" w:color="auto" w:fill="FFFFFF"/>
        <w:spacing w:after="0"/>
        <w:rPr>
          <w:rFonts w:eastAsia="Times New Roman" w:cs="Times New Roman"/>
          <w:color w:val="000000"/>
        </w:rPr>
      </w:pPr>
    </w:p>
    <w:p w14:paraId="78AB04CB" w14:textId="02030CF3" w:rsidR="007A430B" w:rsidRPr="007A430B" w:rsidRDefault="007A430B" w:rsidP="007A430B">
      <w:pPr>
        <w:shd w:val="clear" w:color="auto" w:fill="FFFFFF"/>
        <w:spacing w:after="0"/>
        <w:rPr>
          <w:rFonts w:eastAsia="Times New Roman" w:cs="Times New Roman"/>
          <w:color w:val="000000"/>
        </w:rPr>
      </w:pPr>
      <w:r w:rsidRPr="007A430B">
        <w:rPr>
          <w:rFonts w:eastAsia="Times New Roman" w:cs="Times New Roman"/>
          <w:color w:val="000000"/>
        </w:rPr>
        <w:t>FIND DATA FOR YOUR STATE</w:t>
      </w:r>
      <w:r>
        <w:rPr>
          <w:rFonts w:eastAsia="Times New Roman" w:cs="Times New Roman"/>
          <w:color w:val="000000"/>
        </w:rPr>
        <w:t xml:space="preserve">: </w:t>
      </w:r>
      <w:hyperlink r:id="rId40" w:history="1">
        <w:r w:rsidRPr="00E87C0F">
          <w:rPr>
            <w:rStyle w:val="Hyperlink"/>
            <w:rFonts w:eastAsia="Times New Roman" w:cs="Times New Roman"/>
          </w:rPr>
          <w:t>https://www.respectability.org/resources/Policy-Makers/</w:t>
        </w:r>
      </w:hyperlink>
      <w:r>
        <w:rPr>
          <w:rFonts w:eastAsia="Times New Roman" w:cs="Times New Roman"/>
          <w:color w:val="000000"/>
        </w:rPr>
        <w:t xml:space="preserve"> </w:t>
      </w:r>
    </w:p>
    <w:p w14:paraId="6807C878" w14:textId="77777777" w:rsidR="007A430B" w:rsidRDefault="007A430B" w:rsidP="007A430B">
      <w:pPr>
        <w:shd w:val="clear" w:color="auto" w:fill="FFFFFF"/>
        <w:spacing w:after="0"/>
        <w:rPr>
          <w:rFonts w:eastAsia="Times New Roman" w:cs="Times New Roman"/>
          <w:color w:val="000000"/>
        </w:rPr>
      </w:pPr>
    </w:p>
    <w:p w14:paraId="53E3E066" w14:textId="11B50183" w:rsidR="007A430B" w:rsidRPr="007A430B" w:rsidRDefault="007A430B" w:rsidP="007A430B">
      <w:pPr>
        <w:shd w:val="clear" w:color="auto" w:fill="FFFFFF"/>
        <w:spacing w:after="0"/>
        <w:rPr>
          <w:rFonts w:eastAsia="Times New Roman" w:cs="Times New Roman"/>
          <w:color w:val="000000"/>
        </w:rPr>
      </w:pPr>
      <w:r w:rsidRPr="007A430B">
        <w:rPr>
          <w:rFonts w:eastAsia="Times New Roman" w:cs="Times New Roman"/>
          <w:color w:val="000000"/>
        </w:rPr>
        <w:t xml:space="preserve">FOR MORE INFORMATION ON STATE HS GRADUATION RATES: </w:t>
      </w:r>
      <w:hyperlink r:id="rId41" w:history="1">
        <w:r w:rsidRPr="00E87C0F">
          <w:rPr>
            <w:rStyle w:val="Hyperlink"/>
            <w:rFonts w:eastAsia="Times New Roman" w:cs="Times New Roman"/>
          </w:rPr>
          <w:t>https://nces.ed.gov/programs/digest/d17/tables/dt17_219.46.asp?current=yes</w:t>
        </w:r>
      </w:hyperlink>
      <w:r>
        <w:rPr>
          <w:rFonts w:eastAsia="Times New Roman" w:cs="Times New Roman"/>
          <w:color w:val="000000"/>
        </w:rPr>
        <w:t xml:space="preserve"> </w:t>
      </w:r>
      <w:r w:rsidRPr="007A430B">
        <w:rPr>
          <w:rFonts w:eastAsia="Times New Roman" w:cs="Times New Roman"/>
          <w:color w:val="000000"/>
        </w:rPr>
        <w:t xml:space="preserve"> </w:t>
      </w:r>
      <w:hyperlink r:id="rId42" w:history="1">
        <w:r w:rsidRPr="00E87C0F">
          <w:rPr>
            <w:rStyle w:val="Hyperlink"/>
            <w:rFonts w:eastAsia="Times New Roman" w:cs="Times New Roman"/>
          </w:rPr>
          <w:t>http://www.americaspromise.org/news/are-students-disabilities-being-left-behind</w:t>
        </w:r>
      </w:hyperlink>
      <w:r>
        <w:rPr>
          <w:rFonts w:eastAsia="Times New Roman" w:cs="Times New Roman"/>
          <w:color w:val="000000"/>
        </w:rPr>
        <w:t xml:space="preserve"> </w:t>
      </w:r>
      <w:r w:rsidRPr="007A430B">
        <w:rPr>
          <w:rFonts w:eastAsia="Times New Roman" w:cs="Times New Roman"/>
          <w:color w:val="000000"/>
        </w:rPr>
        <w:t xml:space="preserve"> </w:t>
      </w:r>
    </w:p>
    <w:p w14:paraId="7D4F587B" w14:textId="77777777" w:rsidR="007A430B" w:rsidRPr="007A430B" w:rsidRDefault="007A430B" w:rsidP="007A430B">
      <w:pPr>
        <w:shd w:val="clear" w:color="auto" w:fill="FFFFFF"/>
        <w:spacing w:after="0"/>
        <w:rPr>
          <w:rFonts w:ascii="Calibri" w:eastAsia="Times New Roman" w:hAnsi="Calibri" w:cs="Calibri"/>
          <w:color w:val="000000"/>
        </w:rPr>
      </w:pPr>
    </w:p>
    <w:p w14:paraId="2060DAE3" w14:textId="74C5EE8F" w:rsidR="005F1589" w:rsidRPr="005F1589" w:rsidRDefault="005F1589" w:rsidP="00E32031">
      <w:pPr>
        <w:pStyle w:val="Heading2"/>
      </w:pPr>
      <w:bookmarkStart w:id="24" w:name="_Toc391070887"/>
      <w:r>
        <w:t xml:space="preserve">Jobs for People with Disabilities </w:t>
      </w:r>
      <w:bookmarkEnd w:id="24"/>
      <w:r w:rsidR="003B398E">
        <w:t>Team</w:t>
      </w:r>
    </w:p>
    <w:p w14:paraId="1AE87998" w14:textId="4B50CEDD" w:rsidR="005F1589" w:rsidRPr="005F1589" w:rsidRDefault="005F1589" w:rsidP="005F1589">
      <w:pPr>
        <w:pBdr>
          <w:top w:val="nil"/>
          <w:left w:val="nil"/>
          <w:bottom w:val="nil"/>
          <w:right w:val="nil"/>
          <w:between w:val="nil"/>
        </w:pBdr>
        <w:spacing w:after="0"/>
        <w:contextualSpacing/>
        <w:rPr>
          <w:rFonts w:eastAsia="Times New Roman" w:cs="Times New Roman"/>
          <w:smallCaps/>
          <w:color w:val="000000"/>
          <w:sz w:val="28"/>
          <w:szCs w:val="28"/>
          <w:u w:val="single"/>
        </w:rPr>
      </w:pPr>
      <w:r w:rsidRPr="005F1589">
        <w:rPr>
          <w:rFonts w:eastAsia="Calibri" w:cs="Times New Roman"/>
          <w:b/>
          <w:smallCaps/>
          <w:color w:val="0A0205"/>
          <w:sz w:val="28"/>
          <w:szCs w:val="28"/>
        </w:rPr>
        <w:t>State Jobs Template for OP</w:t>
      </w:r>
      <w:r>
        <w:rPr>
          <w:rFonts w:eastAsia="Calibri" w:cs="Times New Roman"/>
          <w:b/>
          <w:smallCaps/>
          <w:color w:val="0A0205"/>
          <w:sz w:val="28"/>
          <w:szCs w:val="28"/>
        </w:rPr>
        <w:t>-</w:t>
      </w:r>
      <w:r w:rsidRPr="005F1589">
        <w:rPr>
          <w:rFonts w:eastAsia="Calibri" w:cs="Times New Roman"/>
          <w:b/>
          <w:smallCaps/>
          <w:color w:val="0A0205"/>
          <w:sz w:val="28"/>
          <w:szCs w:val="28"/>
        </w:rPr>
        <w:t>ED for Local, State, Regional Newspapers</w:t>
      </w:r>
    </w:p>
    <w:p w14:paraId="638D7038" w14:textId="77777777" w:rsidR="005F1589" w:rsidRPr="005F1589" w:rsidRDefault="005F1589" w:rsidP="005F1589">
      <w:pPr>
        <w:spacing w:after="0"/>
        <w:rPr>
          <w:rFonts w:eastAsia="Calibri" w:cs="Times New Roman"/>
          <w:color w:val="0A0205"/>
        </w:rPr>
      </w:pPr>
    </w:p>
    <w:p w14:paraId="4416F06E" w14:textId="77777777" w:rsidR="005F1589" w:rsidRPr="005F1589" w:rsidRDefault="005F1589" w:rsidP="005F1589">
      <w:pPr>
        <w:spacing w:after="0"/>
        <w:jc w:val="center"/>
        <w:rPr>
          <w:rFonts w:eastAsia="Calibri" w:cs="Times New Roman"/>
          <w:b/>
          <w:i/>
          <w:sz w:val="28"/>
          <w:szCs w:val="28"/>
        </w:rPr>
      </w:pPr>
      <w:r w:rsidRPr="005F1589">
        <w:rPr>
          <w:rFonts w:eastAsia="Calibri" w:cs="Times New Roman"/>
          <w:b/>
          <w:i/>
          <w:sz w:val="28"/>
          <w:szCs w:val="28"/>
        </w:rPr>
        <w:t xml:space="preserve">Breaking News – </w:t>
      </w:r>
      <w:r w:rsidRPr="005F1589">
        <w:rPr>
          <w:rFonts w:eastAsia="Calibri" w:cs="Times New Roman"/>
          <w:b/>
          <w:i/>
          <w:sz w:val="28"/>
          <w:szCs w:val="28"/>
          <w:highlight w:val="yellow"/>
        </w:rPr>
        <w:t>[XXX]</w:t>
      </w:r>
      <w:r w:rsidRPr="005F1589">
        <w:rPr>
          <w:rFonts w:eastAsia="Calibri" w:cs="Times New Roman"/>
          <w:b/>
          <w:i/>
          <w:sz w:val="28"/>
          <w:szCs w:val="28"/>
        </w:rPr>
        <w:t xml:space="preserve"> new jobs for people with disabilities in </w:t>
      </w:r>
      <w:r w:rsidRPr="005F1589">
        <w:rPr>
          <w:rFonts w:eastAsia="Calibri" w:cs="Times New Roman"/>
          <w:b/>
          <w:i/>
          <w:sz w:val="28"/>
          <w:szCs w:val="28"/>
          <w:highlight w:val="yellow"/>
        </w:rPr>
        <w:t>[YOUR STATE]</w:t>
      </w:r>
    </w:p>
    <w:p w14:paraId="3F128EDE" w14:textId="77777777" w:rsidR="005F1589" w:rsidRPr="005F1589" w:rsidRDefault="005F1589" w:rsidP="005F1589">
      <w:pPr>
        <w:spacing w:after="0"/>
        <w:rPr>
          <w:rFonts w:eastAsia="Calibri" w:cs="Times New Roman"/>
          <w:sz w:val="28"/>
          <w:szCs w:val="28"/>
        </w:rPr>
      </w:pPr>
    </w:p>
    <w:p w14:paraId="45FFAB7F" w14:textId="19A780B1" w:rsidR="005F1589" w:rsidRDefault="008A233E" w:rsidP="005F1589">
      <w:pPr>
        <w:spacing w:after="0"/>
        <w:rPr>
          <w:rFonts w:eastAsia="Calibri" w:cs="Times New Roman"/>
        </w:rPr>
      </w:pPr>
      <w:r>
        <w:rPr>
          <w:rFonts w:eastAsia="Calibri" w:cs="Times New Roman"/>
        </w:rPr>
        <w:t>We celebrate each a</w:t>
      </w:r>
      <w:r w:rsidR="005F1589" w:rsidRPr="005F1589">
        <w:rPr>
          <w:rFonts w:eastAsia="Calibri" w:cs="Times New Roman"/>
        </w:rPr>
        <w:t>nniversary of the Americans with Disabilities Act</w:t>
      </w:r>
      <w:r>
        <w:rPr>
          <w:rFonts w:eastAsia="Calibri" w:cs="Times New Roman"/>
        </w:rPr>
        <w:t xml:space="preserve"> (passed by Congress in 1990).  Recently, f</w:t>
      </w:r>
      <w:r w:rsidR="005F1589" w:rsidRPr="005F1589">
        <w:rPr>
          <w:rFonts w:eastAsia="Calibri" w:cs="Times New Roman"/>
        </w:rPr>
        <w:t>or the first time in decades</w:t>
      </w:r>
      <w:r>
        <w:rPr>
          <w:rFonts w:eastAsia="Calibri" w:cs="Times New Roman"/>
        </w:rPr>
        <w:t>,</w:t>
      </w:r>
      <w:r w:rsidR="005F1589" w:rsidRPr="005F1589">
        <w:rPr>
          <w:rFonts w:eastAsia="Calibri" w:cs="Times New Roman"/>
        </w:rPr>
        <w:t xml:space="preserve"> more and more people with disabilities are gaining jobs, success and independence. According to </w:t>
      </w:r>
      <w:hyperlink r:id="rId43" w:history="1">
        <w:r w:rsidR="005F1589" w:rsidRPr="005F1589">
          <w:rPr>
            <w:rFonts w:eastAsia="Calibri" w:cs="Times New Roman"/>
            <w:color w:val="0563C1"/>
            <w:u w:val="single"/>
          </w:rPr>
          <w:t>new data</w:t>
        </w:r>
      </w:hyperlink>
      <w:r w:rsidR="005F1589" w:rsidRPr="005F1589">
        <w:rPr>
          <w:rFonts w:eastAsia="Calibri" w:cs="Times New Roman"/>
        </w:rPr>
        <w:t>, [</w:t>
      </w:r>
      <w:r w:rsidR="005F1589" w:rsidRPr="005F1589">
        <w:rPr>
          <w:rFonts w:eastAsia="Calibri" w:cs="Times New Roman"/>
          <w:highlight w:val="yellow"/>
        </w:rPr>
        <w:t>XXX</w:t>
      </w:r>
      <w:r w:rsidR="005F1589" w:rsidRPr="005F1589">
        <w:rPr>
          <w:rFonts w:eastAsia="Calibri" w:cs="Times New Roman"/>
        </w:rPr>
        <w:t>] more people with disabilities in [</w:t>
      </w:r>
      <w:r w:rsidR="005F1589" w:rsidRPr="005F1589">
        <w:rPr>
          <w:rFonts w:eastAsia="Calibri" w:cs="Times New Roman"/>
          <w:highlight w:val="yellow"/>
        </w:rPr>
        <w:t>YOUR STATE</w:t>
      </w:r>
      <w:r w:rsidR="005F1589" w:rsidRPr="005F1589">
        <w:rPr>
          <w:rFonts w:eastAsia="Calibri" w:cs="Times New Roman"/>
        </w:rPr>
        <w:t xml:space="preserve">] gained employment. People with disabilities previously have been left out of periods of economic growth. Today’s workforce system is better aligned to enable people with disabilities to succeed, just like anyone else. </w:t>
      </w:r>
    </w:p>
    <w:p w14:paraId="761CC62E" w14:textId="77777777" w:rsidR="005F1589" w:rsidRPr="005F1589" w:rsidRDefault="005F1589" w:rsidP="005F1589">
      <w:pPr>
        <w:spacing w:after="0"/>
        <w:rPr>
          <w:rFonts w:eastAsia="Calibri" w:cs="Times New Roman"/>
        </w:rPr>
      </w:pPr>
    </w:p>
    <w:p w14:paraId="7C630099" w14:textId="77777777" w:rsidR="005F1589" w:rsidRDefault="005F1589" w:rsidP="005F1589">
      <w:pPr>
        <w:spacing w:after="0"/>
        <w:rPr>
          <w:rFonts w:eastAsia="Calibri" w:cs="Times New Roman"/>
        </w:rPr>
      </w:pPr>
      <w:r w:rsidRPr="005F1589">
        <w:rPr>
          <w:rFonts w:eastAsia="Calibri" w:cs="Times New Roman"/>
        </w:rPr>
        <w:t xml:space="preserve">According to </w:t>
      </w:r>
      <w:proofErr w:type="spellStart"/>
      <w:r w:rsidRPr="005F1589">
        <w:rPr>
          <w:rFonts w:eastAsia="Calibri" w:cs="Times New Roman"/>
        </w:rPr>
        <w:t>RespectAbility</w:t>
      </w:r>
      <w:proofErr w:type="spellEnd"/>
      <w:r w:rsidRPr="005F1589">
        <w:rPr>
          <w:rFonts w:eastAsia="Calibri" w:cs="Times New Roman"/>
        </w:rPr>
        <w:t>, a national nonprofit organization that fights stigma and advances opportunity for people with disabilities, [</w:t>
      </w:r>
      <w:r w:rsidRPr="005F1589">
        <w:rPr>
          <w:rFonts w:eastAsia="Calibri" w:cs="Times New Roman"/>
          <w:highlight w:val="yellow"/>
        </w:rPr>
        <w:t>YOUR STATE</w:t>
      </w:r>
      <w:r w:rsidRPr="005F1589">
        <w:rPr>
          <w:rFonts w:eastAsia="Calibri" w:cs="Times New Roman"/>
        </w:rPr>
        <w:t>] ranks [</w:t>
      </w:r>
      <w:r w:rsidRPr="005F1589">
        <w:rPr>
          <w:rFonts w:eastAsia="Calibri" w:cs="Times New Roman"/>
          <w:highlight w:val="yellow"/>
        </w:rPr>
        <w:t>XX</w:t>
      </w:r>
      <w:r w:rsidRPr="005F1589">
        <w:rPr>
          <w:rFonts w:eastAsia="Calibri" w:cs="Times New Roman"/>
        </w:rPr>
        <w:t xml:space="preserve">] on jobs for people with disabilities. In total, there are </w:t>
      </w:r>
      <w:r w:rsidRPr="005F1589">
        <w:rPr>
          <w:rFonts w:eastAsia="Calibri" w:cs="Times New Roman"/>
          <w:highlight w:val="yellow"/>
        </w:rPr>
        <w:t>XXXXX</w:t>
      </w:r>
      <w:r w:rsidRPr="005F1589">
        <w:rPr>
          <w:rFonts w:eastAsia="Calibri" w:cs="Times New Roman"/>
        </w:rPr>
        <w:t xml:space="preserve"> working-age people with disabilities living in [</w:t>
      </w:r>
      <w:r w:rsidRPr="005F1589">
        <w:rPr>
          <w:rFonts w:eastAsia="Calibri" w:cs="Times New Roman"/>
          <w:highlight w:val="yellow"/>
        </w:rPr>
        <w:t>YOUR STATE</w:t>
      </w:r>
      <w:r w:rsidRPr="005F1589">
        <w:rPr>
          <w:rFonts w:eastAsia="Calibri" w:cs="Times New Roman"/>
        </w:rPr>
        <w:t xml:space="preserve">] and </w:t>
      </w:r>
      <w:r w:rsidRPr="005F1589">
        <w:rPr>
          <w:rFonts w:eastAsia="Calibri" w:cs="Times New Roman"/>
          <w:highlight w:val="yellow"/>
        </w:rPr>
        <w:t>XXXX</w:t>
      </w:r>
      <w:r w:rsidRPr="005F1589">
        <w:rPr>
          <w:rFonts w:eastAsia="Calibri" w:cs="Times New Roman"/>
        </w:rPr>
        <w:t xml:space="preserve"> of them have jobs. This leaves </w:t>
      </w:r>
      <w:r w:rsidRPr="005F1589">
        <w:rPr>
          <w:rFonts w:eastAsia="Calibri" w:cs="Times New Roman"/>
          <w:highlight w:val="yellow"/>
        </w:rPr>
        <w:t>XXX</w:t>
      </w:r>
      <w:r w:rsidRPr="005F1589">
        <w:rPr>
          <w:rFonts w:eastAsia="Calibri" w:cs="Times New Roman"/>
        </w:rPr>
        <w:t xml:space="preserve"> with only an </w:t>
      </w:r>
      <w:r w:rsidRPr="005F1589">
        <w:rPr>
          <w:rFonts w:eastAsia="Calibri" w:cs="Times New Roman"/>
          <w:highlight w:val="yellow"/>
        </w:rPr>
        <w:t>XX%</w:t>
      </w:r>
      <w:r w:rsidRPr="005F1589">
        <w:rPr>
          <w:rFonts w:eastAsia="Calibri" w:cs="Times New Roman"/>
        </w:rPr>
        <w:t xml:space="preserve"> employment rate for its people with disabilities.</w:t>
      </w:r>
    </w:p>
    <w:p w14:paraId="48EBC101" w14:textId="77777777" w:rsidR="005F1589" w:rsidRPr="005F1589" w:rsidRDefault="005F1589" w:rsidP="005F1589">
      <w:pPr>
        <w:spacing w:after="0"/>
        <w:rPr>
          <w:rFonts w:eastAsia="Calibri" w:cs="Times New Roman"/>
        </w:rPr>
      </w:pPr>
    </w:p>
    <w:p w14:paraId="7D1AE923" w14:textId="2C8D0CBC" w:rsidR="005F1589" w:rsidRDefault="005F1589" w:rsidP="005F1589">
      <w:pPr>
        <w:spacing w:after="0"/>
        <w:rPr>
          <w:rFonts w:eastAsia="Calibri" w:cs="Times New Roman"/>
        </w:rPr>
      </w:pPr>
      <w:r>
        <w:rPr>
          <w:rFonts w:eastAsia="Calibri" w:cs="Times New Roman"/>
        </w:rPr>
        <w:t>Governors, such as Gov.</w:t>
      </w:r>
      <w:r w:rsidRPr="005F1589">
        <w:rPr>
          <w:rFonts w:eastAsia="Calibri" w:cs="Times New Roman"/>
        </w:rPr>
        <w:t xml:space="preserve"> [</w:t>
      </w:r>
      <w:r w:rsidRPr="005F1589">
        <w:rPr>
          <w:rFonts w:eastAsia="Calibri" w:cs="Times New Roman"/>
          <w:highlight w:val="yellow"/>
        </w:rPr>
        <w:t>YOUR STATE GOVERNOR’S LAST NAME]</w:t>
      </w:r>
      <w:r w:rsidRPr="005F1589">
        <w:rPr>
          <w:rFonts w:eastAsia="Calibri" w:cs="Times New Roman"/>
        </w:rPr>
        <w:t xml:space="preserve"> have a critical role to play as the economy grows and states advance opportunities for citizens of all disabilities. Former Gov. Jack Markell of Delaware is a model of what a state chief executive can accomplish by making jobs for people with disabilities a key priority. As Governor, he chaired national initiatives with both the National Governors Association (NGA) and later the Council on State Governments (CSG). Both the </w:t>
      </w:r>
      <w:hyperlink r:id="rId44" w:history="1">
        <w:r w:rsidRPr="005F1589">
          <w:rPr>
            <w:rFonts w:eastAsia="Calibri" w:cs="Times New Roman"/>
            <w:color w:val="0563C1"/>
            <w:u w:val="single"/>
          </w:rPr>
          <w:t>Better Bottom Line Initiative</w:t>
        </w:r>
      </w:hyperlink>
      <w:r w:rsidRPr="005F1589">
        <w:rPr>
          <w:rFonts w:eastAsia="Calibri" w:cs="Times New Roman"/>
        </w:rPr>
        <w:t xml:space="preserve"> of the NGA and CSG’s </w:t>
      </w:r>
      <w:hyperlink r:id="rId45" w:history="1">
        <w:r w:rsidRPr="005F1589">
          <w:rPr>
            <w:rFonts w:eastAsia="Calibri" w:cs="Times New Roman"/>
            <w:color w:val="0563C1"/>
            <w:u w:val="single"/>
          </w:rPr>
          <w:t>Work Matters Report</w:t>
        </w:r>
      </w:hyperlink>
      <w:r w:rsidRPr="005F1589">
        <w:rPr>
          <w:rFonts w:eastAsia="Calibri" w:cs="Times New Roman"/>
        </w:rPr>
        <w:t xml:space="preserve"> were focused on fighting stigmas, supporting strong public policies and using best practices at the state level. </w:t>
      </w:r>
    </w:p>
    <w:p w14:paraId="3A2E49B6" w14:textId="77777777" w:rsidR="005F1589" w:rsidRPr="005F1589" w:rsidRDefault="005F1589" w:rsidP="005F1589">
      <w:pPr>
        <w:spacing w:after="0"/>
        <w:rPr>
          <w:rFonts w:eastAsia="Calibri" w:cs="Times New Roman"/>
        </w:rPr>
      </w:pPr>
    </w:p>
    <w:p w14:paraId="0C6ED1CA" w14:textId="77777777" w:rsidR="005F1589" w:rsidRDefault="005F1589" w:rsidP="005F1589">
      <w:pPr>
        <w:spacing w:after="0"/>
        <w:rPr>
          <w:rFonts w:eastAsia="Calibri" w:cs="Times New Roman"/>
          <w:color w:val="000000"/>
          <w:highlight w:val="white"/>
        </w:rPr>
      </w:pPr>
      <w:r w:rsidRPr="005F1589">
        <w:rPr>
          <w:rFonts w:eastAsia="Calibri" w:cs="Times New Roman"/>
        </w:rPr>
        <w:t>A key finding in both reports was that people should look to major companies that have made a commitment to employing people with disabilities to see what is possible.</w:t>
      </w:r>
      <w:r w:rsidRPr="005F1589">
        <w:rPr>
          <w:rFonts w:eastAsia="Calibri" w:cs="Times New Roman"/>
          <w:color w:val="000000"/>
          <w:highlight w:val="white"/>
        </w:rPr>
        <w:t xml:space="preserve"> Nationally, big name businesses have been at the forefront of driving success and inclusion. Companies including JP Morgan Chase, </w:t>
      </w:r>
      <w:hyperlink r:id="rId46" w:history="1">
        <w:r w:rsidRPr="005F1589">
          <w:rPr>
            <w:rFonts w:eastAsia="Calibri" w:cs="Times New Roman"/>
            <w:color w:val="57428B"/>
            <w:highlight w:val="white"/>
            <w:u w:val="single"/>
          </w:rPr>
          <w:t>Pepsi</w:t>
        </w:r>
      </w:hyperlink>
      <w:r w:rsidRPr="005F1589">
        <w:rPr>
          <w:rFonts w:eastAsia="Calibri" w:cs="Times New Roman"/>
          <w:color w:val="000000"/>
          <w:highlight w:val="white"/>
        </w:rPr>
        <w:t>, </w:t>
      </w:r>
      <w:hyperlink r:id="rId47" w:history="1">
        <w:r w:rsidRPr="005F1589">
          <w:rPr>
            <w:rFonts w:eastAsia="Calibri" w:cs="Times New Roman"/>
            <w:color w:val="57428B"/>
            <w:highlight w:val="white"/>
            <w:u w:val="single"/>
          </w:rPr>
          <w:t>UPS</w:t>
        </w:r>
      </w:hyperlink>
      <w:r w:rsidRPr="005F1589">
        <w:rPr>
          <w:rFonts w:eastAsia="Calibri" w:cs="Times New Roman"/>
          <w:color w:val="000000"/>
          <w:highlight w:val="white"/>
        </w:rPr>
        <w:t>, </w:t>
      </w:r>
      <w:hyperlink r:id="rId48" w:history="1">
        <w:r w:rsidRPr="005F1589">
          <w:rPr>
            <w:rFonts w:eastAsia="Calibri" w:cs="Times New Roman"/>
            <w:color w:val="57428B"/>
            <w:highlight w:val="white"/>
            <w:u w:val="single"/>
          </w:rPr>
          <w:t>SAP</w:t>
        </w:r>
      </w:hyperlink>
      <w:r w:rsidRPr="005F1589">
        <w:rPr>
          <w:rFonts w:eastAsia="Calibri" w:cs="Times New Roman"/>
          <w:color w:val="000000"/>
          <w:highlight w:val="white"/>
        </w:rPr>
        <w:t>, </w:t>
      </w:r>
      <w:hyperlink r:id="rId49" w:history="1">
        <w:r w:rsidRPr="005F1589">
          <w:rPr>
            <w:rFonts w:eastAsia="Calibri" w:cs="Times New Roman"/>
            <w:color w:val="57428B"/>
            <w:highlight w:val="white"/>
            <w:u w:val="single"/>
          </w:rPr>
          <w:t>EY</w:t>
        </w:r>
      </w:hyperlink>
      <w:r w:rsidRPr="005F1589">
        <w:rPr>
          <w:rFonts w:eastAsia="Calibri" w:cs="Times New Roman"/>
          <w:color w:val="000000"/>
          <w:highlight w:val="white"/>
        </w:rPr>
        <w:t>, </w:t>
      </w:r>
      <w:hyperlink r:id="rId50" w:history="1">
        <w:r w:rsidRPr="005F1589">
          <w:rPr>
            <w:rFonts w:eastAsia="Calibri" w:cs="Times New Roman"/>
            <w:color w:val="57428B"/>
            <w:highlight w:val="white"/>
            <w:u w:val="single"/>
          </w:rPr>
          <w:t>IBM</w:t>
        </w:r>
      </w:hyperlink>
      <w:r w:rsidRPr="005F1589">
        <w:rPr>
          <w:rFonts w:eastAsia="Calibri" w:cs="Times New Roman"/>
          <w:color w:val="000000"/>
          <w:highlight w:val="white"/>
        </w:rPr>
        <w:t>, </w:t>
      </w:r>
      <w:hyperlink r:id="rId51" w:history="1">
        <w:r w:rsidRPr="005F1589">
          <w:rPr>
            <w:rFonts w:eastAsia="Calibri" w:cs="Times New Roman"/>
            <w:color w:val="57428B"/>
            <w:highlight w:val="white"/>
            <w:u w:val="single"/>
          </w:rPr>
          <w:t>Starbucks</w:t>
        </w:r>
      </w:hyperlink>
      <w:r w:rsidRPr="005F1589">
        <w:rPr>
          <w:rFonts w:eastAsia="Calibri" w:cs="Times New Roman"/>
        </w:rPr>
        <w:t xml:space="preserve"> </w:t>
      </w:r>
      <w:r w:rsidRPr="005F1589">
        <w:rPr>
          <w:rFonts w:eastAsia="Calibri" w:cs="Times New Roman"/>
          <w:color w:val="000000"/>
          <w:highlight w:val="white"/>
        </w:rPr>
        <w:t>and </w:t>
      </w:r>
      <w:hyperlink r:id="rId52" w:history="1">
        <w:r w:rsidRPr="005F1589">
          <w:rPr>
            <w:rFonts w:eastAsia="Calibri" w:cs="Times New Roman"/>
            <w:color w:val="57428B"/>
            <w:highlight w:val="white"/>
            <w:u w:val="single"/>
          </w:rPr>
          <w:t>Walgreens</w:t>
        </w:r>
      </w:hyperlink>
      <w:r w:rsidRPr="005F1589">
        <w:rPr>
          <w:rFonts w:eastAsia="Calibri" w:cs="Times New Roman"/>
          <w:color w:val="000000"/>
          <w:highlight w:val="white"/>
        </w:rPr>
        <w:t xml:space="preserve"> have seen that people with disabilities are successful employees who improve businesses’ bottom lines. Indeed, many people with disabilities also have spectacular abilities. </w:t>
      </w:r>
    </w:p>
    <w:p w14:paraId="1CCE948D" w14:textId="77777777" w:rsidR="005F1589" w:rsidRPr="005F1589" w:rsidRDefault="005F1589" w:rsidP="005F1589">
      <w:pPr>
        <w:spacing w:after="0"/>
        <w:rPr>
          <w:rFonts w:eastAsia="Calibri" w:cs="Times New Roman"/>
          <w:color w:val="000000"/>
          <w:highlight w:val="white"/>
        </w:rPr>
      </w:pPr>
    </w:p>
    <w:p w14:paraId="1272DF6B" w14:textId="21A2E54B" w:rsidR="005F1589" w:rsidRDefault="005F1589" w:rsidP="005F1589">
      <w:pPr>
        <w:spacing w:after="0"/>
        <w:rPr>
          <w:rFonts w:eastAsia="Calibri" w:cs="Times New Roman"/>
        </w:rPr>
      </w:pPr>
      <w:r w:rsidRPr="005F1589">
        <w:rPr>
          <w:rFonts w:eastAsia="Calibri" w:cs="Times New Roman"/>
        </w:rPr>
        <w:t>There is a critical link critical link between education attainment and workforce development. Employment rates only tell part of the story. Educational attainment is critical to the success of youth with disabilities because the jobs of the future require technical education and skill training. What about students with disabilities in [</w:t>
      </w:r>
      <w:r w:rsidRPr="005F1589">
        <w:rPr>
          <w:rFonts w:eastAsia="Calibri" w:cs="Times New Roman"/>
          <w:highlight w:val="yellow"/>
        </w:rPr>
        <w:t>YOUR STATE</w:t>
      </w:r>
      <w:r w:rsidRPr="005F1589">
        <w:rPr>
          <w:rFonts w:eastAsia="Calibri" w:cs="Times New Roman"/>
        </w:rPr>
        <w:t xml:space="preserve">]? A lot more work needs to be </w:t>
      </w:r>
      <w:r w:rsidRPr="005F1589">
        <w:rPr>
          <w:rFonts w:eastAsia="Calibri" w:cs="Times New Roman"/>
        </w:rPr>
        <w:lastRenderedPageBreak/>
        <w:t>done because [</w:t>
      </w:r>
      <w:r w:rsidRPr="005F1589">
        <w:rPr>
          <w:rFonts w:eastAsia="Calibri" w:cs="Times New Roman"/>
          <w:highlight w:val="yellow"/>
        </w:rPr>
        <w:t>YOUR STATE</w:t>
      </w:r>
      <w:r w:rsidRPr="005F1589">
        <w:rPr>
          <w:rFonts w:eastAsia="Calibri" w:cs="Times New Roman"/>
        </w:rPr>
        <w:t xml:space="preserve">] had an overall </w:t>
      </w:r>
      <w:hyperlink r:id="rId53" w:history="1">
        <w:r w:rsidRPr="005F1589">
          <w:rPr>
            <w:rFonts w:eastAsia="Calibri" w:cs="Times New Roman"/>
            <w:color w:val="0563C1"/>
            <w:u w:val="single"/>
          </w:rPr>
          <w:t>high school graduation rate</w:t>
        </w:r>
      </w:hyperlink>
      <w:r w:rsidRPr="005F1589">
        <w:rPr>
          <w:rFonts w:eastAsia="Calibri" w:cs="Times New Roman"/>
        </w:rPr>
        <w:t xml:space="preserve"> of </w:t>
      </w:r>
      <w:r w:rsidR="001B5A44">
        <w:rPr>
          <w:rFonts w:eastAsia="Calibri" w:cs="Times New Roman"/>
          <w:highlight w:val="yellow"/>
        </w:rPr>
        <w:t>XX percent</w:t>
      </w:r>
      <w:r w:rsidRPr="005F1589">
        <w:rPr>
          <w:rFonts w:eastAsia="Calibri" w:cs="Times New Roman"/>
        </w:rPr>
        <w:t xml:space="preserve"> in 2016, but only </w:t>
      </w:r>
      <w:r w:rsidR="001B5A44">
        <w:rPr>
          <w:rFonts w:eastAsia="Calibri" w:cs="Times New Roman"/>
          <w:highlight w:val="yellow"/>
        </w:rPr>
        <w:t>XX percent</w:t>
      </w:r>
      <w:r w:rsidRPr="005F1589">
        <w:rPr>
          <w:rFonts w:eastAsia="Calibri" w:cs="Times New Roman"/>
        </w:rPr>
        <w:t xml:space="preserve"> of the students with disabilities graduated. </w:t>
      </w:r>
    </w:p>
    <w:p w14:paraId="3C259900" w14:textId="77777777" w:rsidR="005F1589" w:rsidRPr="005F1589" w:rsidRDefault="005F1589" w:rsidP="005F1589">
      <w:pPr>
        <w:spacing w:after="0"/>
        <w:rPr>
          <w:rFonts w:eastAsia="Calibri" w:cs="Times New Roman"/>
        </w:rPr>
      </w:pPr>
    </w:p>
    <w:p w14:paraId="5BF1C5B7" w14:textId="06E1E8CD" w:rsidR="005F1589" w:rsidRDefault="005F1589" w:rsidP="00DC5CB9">
      <w:pPr>
        <w:shd w:val="clear" w:color="auto" w:fill="FFFFFF"/>
        <w:spacing w:after="0"/>
        <w:rPr>
          <w:rFonts w:eastAsia="Times New Roman" w:cs="Times New Roman"/>
          <w:color w:val="000000"/>
        </w:rPr>
      </w:pPr>
      <w:r w:rsidRPr="005F1589">
        <w:rPr>
          <w:rFonts w:eastAsia="Calibri" w:cs="Times New Roman"/>
          <w:color w:val="000000"/>
        </w:rPr>
        <w:t>Our nation was founded on the principle that anyone who works hard should be able to get ahead in life. People with disabilities deserve the opportunity to earn an income and achieve independence, just like anyone else.</w:t>
      </w:r>
      <w:r w:rsidR="00DC5CB9">
        <w:rPr>
          <w:rFonts w:eastAsia="Calibri" w:cs="Times New Roman"/>
          <w:color w:val="000000"/>
        </w:rPr>
        <w:t xml:space="preserve"> </w:t>
      </w:r>
      <w:r w:rsidR="00DC5CB9" w:rsidRPr="007A430B">
        <w:rPr>
          <w:rFonts w:eastAsia="Times New Roman" w:cs="Times New Roman"/>
          <w:color w:val="000000"/>
        </w:rPr>
        <w:t>Together, there are solutions out there.</w:t>
      </w:r>
      <w:r w:rsidR="00DC5CB9">
        <w:rPr>
          <w:rFonts w:eastAsia="Times New Roman" w:cs="Times New Roman"/>
          <w:color w:val="000000"/>
        </w:rPr>
        <w:t xml:space="preserve"> We must continue to be a part of that solution.</w:t>
      </w:r>
    </w:p>
    <w:p w14:paraId="23ACA531" w14:textId="77777777" w:rsidR="00DC5CB9" w:rsidRPr="00DC5CB9" w:rsidRDefault="00DC5CB9" w:rsidP="00DC5CB9">
      <w:pPr>
        <w:shd w:val="clear" w:color="auto" w:fill="FFFFFF"/>
        <w:spacing w:after="0"/>
        <w:rPr>
          <w:rFonts w:eastAsia="Times New Roman" w:cs="Times New Roman"/>
          <w:color w:val="000000"/>
        </w:rPr>
      </w:pPr>
    </w:p>
    <w:p w14:paraId="653AE002" w14:textId="77777777" w:rsidR="005F1589" w:rsidRPr="005F1589" w:rsidRDefault="005F1589" w:rsidP="005F1589">
      <w:pPr>
        <w:pBdr>
          <w:top w:val="nil"/>
          <w:left w:val="nil"/>
          <w:bottom w:val="nil"/>
          <w:right w:val="nil"/>
          <w:between w:val="nil"/>
        </w:pBdr>
        <w:shd w:val="clear" w:color="auto" w:fill="FFFFFF"/>
        <w:spacing w:after="0"/>
        <w:rPr>
          <w:rFonts w:eastAsia="Calibri" w:cs="Times New Roman"/>
          <w:color w:val="000000"/>
        </w:rPr>
      </w:pPr>
      <w:r w:rsidRPr="005F1589">
        <w:rPr>
          <w:rFonts w:eastAsia="Calibri" w:cs="Times New Roman"/>
          <w:b/>
          <w:color w:val="000000"/>
        </w:rPr>
        <w:t>View data on all states:</w:t>
      </w:r>
      <w:r w:rsidRPr="005F1589">
        <w:rPr>
          <w:rFonts w:eastAsia="Calibri" w:cs="Times New Roman"/>
          <w:color w:val="000000"/>
        </w:rPr>
        <w:t> </w:t>
      </w:r>
      <w:hyperlink r:id="rId54" w:history="1">
        <w:r w:rsidRPr="005F1589">
          <w:rPr>
            <w:rFonts w:eastAsia="Calibri" w:cs="Times New Roman"/>
            <w:color w:val="0563C1"/>
            <w:u w:val="single"/>
          </w:rPr>
          <w:t>https://www.respectability.org/resources/Policy-Makers/</w:t>
        </w:r>
      </w:hyperlink>
      <w:r w:rsidRPr="005F1589">
        <w:rPr>
          <w:rFonts w:eastAsia="Calibri" w:cs="Times New Roman"/>
          <w:color w:val="000000"/>
        </w:rPr>
        <w:t xml:space="preserve"> </w:t>
      </w:r>
    </w:p>
    <w:p w14:paraId="1EB0A776" w14:textId="77777777" w:rsidR="005F1589" w:rsidRPr="005F1589" w:rsidRDefault="005F1589" w:rsidP="005F1589">
      <w:pPr>
        <w:spacing w:after="0"/>
        <w:rPr>
          <w:rFonts w:eastAsia="Calibri" w:cs="Times New Roman"/>
          <w:b/>
        </w:rPr>
      </w:pPr>
      <w:r w:rsidRPr="005F1589">
        <w:rPr>
          <w:rFonts w:eastAsia="Calibri" w:cs="Times New Roman"/>
          <w:b/>
        </w:rPr>
        <w:t xml:space="preserve">For more information on state initiatives: </w:t>
      </w:r>
      <w:hyperlink r:id="rId55" w:history="1">
        <w:r w:rsidRPr="005F1589">
          <w:rPr>
            <w:rFonts w:eastAsia="Calibri" w:cs="Times New Roman"/>
            <w:color w:val="0563C1"/>
            <w:u w:val="single"/>
          </w:rPr>
          <w:t>http://drivedisabilityemployment.org</w:t>
        </w:r>
      </w:hyperlink>
      <w:r w:rsidRPr="005F1589">
        <w:rPr>
          <w:rFonts w:eastAsia="Calibri" w:cs="Times New Roman"/>
          <w:b/>
        </w:rPr>
        <w:t xml:space="preserve"> </w:t>
      </w:r>
    </w:p>
    <w:p w14:paraId="44771A49" w14:textId="77777777" w:rsidR="005F1589" w:rsidRPr="005F1589" w:rsidRDefault="005F1589" w:rsidP="007A430B">
      <w:pPr>
        <w:shd w:val="clear" w:color="auto" w:fill="FFFFFF"/>
        <w:spacing w:after="0"/>
        <w:rPr>
          <w:rFonts w:eastAsia="Times New Roman" w:cs="Times New Roman"/>
          <w:color w:val="000000"/>
        </w:rPr>
      </w:pPr>
    </w:p>
    <w:p w14:paraId="6CED3BF4" w14:textId="25F6B5AE" w:rsidR="00422FC2" w:rsidRPr="00741A64" w:rsidRDefault="001B5A44" w:rsidP="00E32031">
      <w:pPr>
        <w:pStyle w:val="Heading2"/>
      </w:pPr>
      <w:bookmarkStart w:id="25" w:name="_Toc391070888"/>
      <w:r w:rsidRPr="00741A64">
        <w:t xml:space="preserve">Stigma Reduction / Disability in Hollywood </w:t>
      </w:r>
      <w:bookmarkEnd w:id="25"/>
      <w:r w:rsidR="003B398E">
        <w:t>Team</w:t>
      </w:r>
    </w:p>
    <w:p w14:paraId="3ECB48A3" w14:textId="77777777" w:rsidR="00422FC2" w:rsidRDefault="00422FC2" w:rsidP="00422FC2">
      <w:pPr>
        <w:shd w:val="clear" w:color="auto" w:fill="FFFFFF"/>
        <w:spacing w:after="0"/>
        <w:rPr>
          <w:rFonts w:eastAsia="Times New Roman" w:cs="Times New Roman"/>
          <w:color w:val="000000"/>
        </w:rPr>
      </w:pPr>
      <w:r w:rsidRPr="00422FC2">
        <w:rPr>
          <w:rFonts w:eastAsia="Times New Roman" w:cs="Times New Roman"/>
          <w:color w:val="000000"/>
        </w:rPr>
        <w:t>Entertainment professionals across all platforms are working to become more inclusive of minorities. This is our opportunity to ensure inclusion and equality for all people – including America’s largest minority – the one-in-five Americans with a disability. Opening the inclusion umbrella is the </w:t>
      </w:r>
      <w:r w:rsidRPr="00422FC2">
        <w:rPr>
          <w:rFonts w:eastAsia="Times New Roman" w:cs="Times New Roman"/>
          <w:i/>
          <w:iCs/>
          <w:color w:val="000000"/>
        </w:rPr>
        <w:t>right</w:t>
      </w:r>
      <w:r w:rsidRPr="00422FC2">
        <w:rPr>
          <w:rFonts w:eastAsia="Times New Roman" w:cs="Times New Roman"/>
          <w:color w:val="000000"/>
        </w:rPr>
        <w:t> thing to do as well as economically </w:t>
      </w:r>
      <w:r w:rsidRPr="00422FC2">
        <w:rPr>
          <w:rFonts w:eastAsia="Times New Roman" w:cs="Times New Roman"/>
          <w:i/>
          <w:iCs/>
          <w:color w:val="000000"/>
        </w:rPr>
        <w:t>smart</w:t>
      </w:r>
      <w:r w:rsidRPr="00422FC2">
        <w:rPr>
          <w:rFonts w:eastAsia="Times New Roman" w:cs="Times New Roman"/>
          <w:color w:val="000000"/>
        </w:rPr>
        <w:t> given that the disability market is valued at more than $1 trillion.</w:t>
      </w:r>
    </w:p>
    <w:p w14:paraId="327E1863" w14:textId="77777777" w:rsidR="00422FC2" w:rsidRPr="00422FC2" w:rsidRDefault="00422FC2" w:rsidP="00422FC2">
      <w:pPr>
        <w:shd w:val="clear" w:color="auto" w:fill="FFFFFF"/>
        <w:spacing w:after="0"/>
        <w:rPr>
          <w:rFonts w:eastAsia="Times New Roman" w:cs="Times New Roman"/>
          <w:color w:val="000000"/>
        </w:rPr>
      </w:pPr>
    </w:p>
    <w:p w14:paraId="0667727C" w14:textId="2A7A5886" w:rsidR="00422FC2" w:rsidRDefault="00422FC2" w:rsidP="001B5A44">
      <w:pPr>
        <w:shd w:val="clear" w:color="auto" w:fill="FFFFFF"/>
        <w:spacing w:after="0"/>
        <w:rPr>
          <w:rFonts w:eastAsia="Times New Roman" w:cs="Times New Roman"/>
          <w:color w:val="000000"/>
        </w:rPr>
      </w:pPr>
      <w:r w:rsidRPr="00422FC2">
        <w:rPr>
          <w:rFonts w:eastAsia="Times New Roman" w:cs="Times New Roman"/>
          <w:color w:val="000000"/>
        </w:rPr>
        <w:t>According to </w:t>
      </w:r>
      <w:hyperlink r:id="rId56" w:history="1">
        <w:r w:rsidRPr="00422FC2">
          <w:rPr>
            <w:rStyle w:val="Hyperlink"/>
            <w:rFonts w:eastAsia="Times New Roman" w:cs="Times New Roman"/>
          </w:rPr>
          <w:t>Nielsen Research</w:t>
        </w:r>
      </w:hyperlink>
      <w:r w:rsidRPr="00422FC2">
        <w:rPr>
          <w:rFonts w:eastAsia="Times New Roman" w:cs="Times New Roman"/>
          <w:color w:val="000000"/>
        </w:rPr>
        <w:t>, consumers with disabilities represent a $1 billion market segment. When you include their families, friends and associates, that total expands to more than $1 trillion. Americans with disabilities represent the third largest market behind Baby Boomers and the mature market.</w:t>
      </w:r>
    </w:p>
    <w:p w14:paraId="642202C3" w14:textId="77777777" w:rsidR="00422FC2" w:rsidRDefault="00422FC2" w:rsidP="001B5A44">
      <w:pPr>
        <w:shd w:val="clear" w:color="auto" w:fill="FFFFFF"/>
        <w:spacing w:after="0"/>
        <w:rPr>
          <w:rFonts w:eastAsia="Times New Roman" w:cs="Times New Roman"/>
          <w:color w:val="000000"/>
        </w:rPr>
      </w:pPr>
    </w:p>
    <w:p w14:paraId="232E220F" w14:textId="77777777" w:rsidR="001B5A44" w:rsidRPr="001B5A44" w:rsidRDefault="001B5A44" w:rsidP="001B5A44">
      <w:pPr>
        <w:shd w:val="clear" w:color="auto" w:fill="FFFFFF"/>
        <w:spacing w:after="0"/>
        <w:rPr>
          <w:rFonts w:eastAsia="Times New Roman" w:cs="Times New Roman"/>
          <w:color w:val="000000"/>
        </w:rPr>
      </w:pPr>
      <w:proofErr w:type="spellStart"/>
      <w:r w:rsidRPr="001B5A44">
        <w:rPr>
          <w:rFonts w:eastAsia="Times New Roman" w:cs="Times New Roman"/>
          <w:color w:val="000000"/>
        </w:rPr>
        <w:t>RespectAbility</w:t>
      </w:r>
      <w:proofErr w:type="spellEnd"/>
      <w:r w:rsidRPr="001B5A44">
        <w:rPr>
          <w:rFonts w:eastAsia="Times New Roman" w:cs="Times New Roman"/>
          <w:color w:val="000000"/>
        </w:rPr>
        <w:t xml:space="preserve"> is working help Hollywood ensure accurate and positive media portrayals of people with disabilities. We partner with leaders in the entertainment industry for the full inclusion of people with disabilities – both in front of and behind the camera. Now, we are inviting new partners to help move the needle on three core issues: 1) diversity, equity and equality inclusion and diversity in Hollywood; 2) more positive and accurate portrayals of people with disabilities; and 3) the employment of people with disabilities.</w:t>
      </w:r>
    </w:p>
    <w:p w14:paraId="687341F8" w14:textId="77777777" w:rsidR="001B5A44" w:rsidRPr="001B5A44" w:rsidRDefault="001B5A44" w:rsidP="001B5A44">
      <w:pPr>
        <w:shd w:val="clear" w:color="auto" w:fill="FFFFFF"/>
        <w:spacing w:after="0"/>
        <w:rPr>
          <w:rFonts w:eastAsia="Times New Roman" w:cs="Times New Roman"/>
          <w:color w:val="000000"/>
        </w:rPr>
      </w:pPr>
    </w:p>
    <w:p w14:paraId="3BDD5F5C" w14:textId="77777777" w:rsidR="001B5A44" w:rsidRPr="001B5A44" w:rsidRDefault="001B5A44" w:rsidP="001B5A44">
      <w:pPr>
        <w:shd w:val="clear" w:color="auto" w:fill="FFFFFF"/>
        <w:spacing w:after="0"/>
        <w:rPr>
          <w:rFonts w:eastAsia="Times New Roman" w:cs="Times New Roman"/>
          <w:color w:val="000000"/>
        </w:rPr>
      </w:pPr>
      <w:r w:rsidRPr="001B5A44">
        <w:rPr>
          <w:rFonts w:eastAsia="Times New Roman" w:cs="Times New Roman"/>
          <w:color w:val="000000"/>
        </w:rPr>
        <w:t xml:space="preserve">Through work with our partners, including disability experts and self-advocates, we support entertainment and media professionals: studio and network heads, directors, showrunners, producers, writers, casting directors, talent agents, actors and diversity/social responsibility leaders in their success. Our focus is on the importance of disability inclusion, accessibility and acceptance. This collaborative work is propelled forward through </w:t>
      </w:r>
      <w:proofErr w:type="spellStart"/>
      <w:r w:rsidRPr="001B5A44">
        <w:rPr>
          <w:rFonts w:eastAsia="Times New Roman" w:cs="Times New Roman"/>
          <w:color w:val="000000"/>
        </w:rPr>
        <w:t>RespectAbility’s</w:t>
      </w:r>
      <w:proofErr w:type="spellEnd"/>
      <w:r w:rsidRPr="001B5A44">
        <w:rPr>
          <w:rFonts w:eastAsia="Times New Roman" w:cs="Times New Roman"/>
          <w:color w:val="000000"/>
        </w:rPr>
        <w:t xml:space="preserve"> educational tools, including fact sheets, consultations and script reviews. We also offer engaging events such as panel discussions, screenings, roundtables, briefings, individual meetings and site visits.</w:t>
      </w:r>
    </w:p>
    <w:p w14:paraId="28B6AE1F" w14:textId="77777777" w:rsidR="001B5A44" w:rsidRPr="001B5A44" w:rsidRDefault="001B5A44" w:rsidP="001B5A44">
      <w:pPr>
        <w:shd w:val="clear" w:color="auto" w:fill="FFFFFF"/>
        <w:spacing w:after="0"/>
        <w:rPr>
          <w:rFonts w:eastAsia="Times New Roman" w:cs="Times New Roman"/>
          <w:color w:val="000000"/>
        </w:rPr>
      </w:pPr>
    </w:p>
    <w:p w14:paraId="36A011F5" w14:textId="77777777" w:rsidR="001B5A44" w:rsidRPr="001B5A44" w:rsidRDefault="001B5A44" w:rsidP="001B5A44">
      <w:pPr>
        <w:spacing w:after="0"/>
        <w:rPr>
          <w:rFonts w:cs="Times New Roman"/>
          <w:color w:val="000000"/>
        </w:rPr>
      </w:pPr>
      <w:proofErr w:type="spellStart"/>
      <w:r w:rsidRPr="001B5A44">
        <w:rPr>
          <w:rFonts w:cs="Times New Roman"/>
          <w:b/>
          <w:bCs/>
          <w:color w:val="000000"/>
        </w:rPr>
        <w:t>RespectAbility</w:t>
      </w:r>
      <w:proofErr w:type="spellEnd"/>
      <w:r w:rsidRPr="001B5A44">
        <w:rPr>
          <w:rFonts w:cs="Times New Roman"/>
          <w:b/>
          <w:bCs/>
          <w:color w:val="000000"/>
        </w:rPr>
        <w:t xml:space="preserve"> is entertainment’s partner to:</w:t>
      </w:r>
    </w:p>
    <w:p w14:paraId="35DDAD0F"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Identify the diverse talent needed to reflect the fact that 56 million people in the United States and more than one-billion people worldwide live with disabilities.</w:t>
      </w:r>
    </w:p>
    <w:p w14:paraId="1444F61D"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Create both entertaining content for and with people with disabilities and assist in improving the bottom line of networks by tapping into this trillion-dollar market.</w:t>
      </w:r>
    </w:p>
    <w:p w14:paraId="34A26BF6"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lastRenderedPageBreak/>
        <w:t>Access raw, real, compelling, diverse and inclusive stories that will make TV and film more relevant.</w:t>
      </w:r>
    </w:p>
    <w:p w14:paraId="56148366"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Set the bar higher in the creation of welcoming entertainment that powerfully resonates with audiences.</w:t>
      </w:r>
    </w:p>
    <w:p w14:paraId="6C01C162"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Become the go-to creative and marketing ally that can help established voices and a new generation of artists and filmmakers reach new heights.</w:t>
      </w:r>
    </w:p>
    <w:p w14:paraId="1A64CAEF"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Acquire facts, resources and contacts needed to tell authentic disability stories in a way that will win audiences and advance dignity for all.</w:t>
      </w:r>
    </w:p>
    <w:p w14:paraId="27C9EFE5"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Understand disability etiquette and ensure disability is not viewed through the “pity lens.”</w:t>
      </w:r>
    </w:p>
    <w:p w14:paraId="0904D918"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Update lexicons to ensure that scripts are culturally sensitive to the one-in-five people with disabilities and the people who love them.</w:t>
      </w:r>
    </w:p>
    <w:p w14:paraId="1A092A57" w14:textId="77777777" w:rsidR="001B5A44" w:rsidRPr="001B5A44" w:rsidRDefault="001B5A44" w:rsidP="009D27F4">
      <w:pPr>
        <w:numPr>
          <w:ilvl w:val="0"/>
          <w:numId w:val="17"/>
        </w:numPr>
        <w:shd w:val="clear" w:color="auto" w:fill="FFFFFF"/>
        <w:spacing w:after="0"/>
        <w:rPr>
          <w:rFonts w:eastAsia="Times New Roman" w:cs="Times New Roman"/>
          <w:color w:val="000000"/>
        </w:rPr>
      </w:pPr>
      <w:r w:rsidRPr="001B5A44">
        <w:rPr>
          <w:rFonts w:eastAsia="Times New Roman" w:cs="Times New Roman"/>
          <w:color w:val="000000"/>
        </w:rPr>
        <w:t>Deliver free and impactful assistance to support the making and marketing of diverse films and TV shows that advance the inclusion and opportunities for people with disabilities.</w:t>
      </w:r>
    </w:p>
    <w:p w14:paraId="6CA9FD0E" w14:textId="77777777" w:rsidR="001B5A44" w:rsidRPr="001B5A44" w:rsidRDefault="001B5A44" w:rsidP="001B5A44">
      <w:pPr>
        <w:shd w:val="clear" w:color="auto" w:fill="FFFFFF"/>
        <w:spacing w:after="0"/>
        <w:rPr>
          <w:rFonts w:ascii="Calibri" w:eastAsia="Times New Roman" w:hAnsi="Calibri" w:cs="Calibri"/>
          <w:color w:val="000000"/>
        </w:rPr>
      </w:pPr>
    </w:p>
    <w:p w14:paraId="79C3EDA9" w14:textId="6D070374" w:rsidR="007A430B" w:rsidRDefault="001332EC" w:rsidP="006A7E89">
      <w:pPr>
        <w:shd w:val="clear" w:color="auto" w:fill="FFFFFF"/>
        <w:spacing w:after="0"/>
        <w:rPr>
          <w:rFonts w:eastAsia="Times New Roman" w:cs="Times New Roman"/>
          <w:color w:val="000000"/>
        </w:rPr>
      </w:pPr>
      <w:r w:rsidRPr="001332EC">
        <w:rPr>
          <w:rFonts w:eastAsia="Times New Roman" w:cs="Times New Roman"/>
          <w:color w:val="000000"/>
        </w:rPr>
        <w:t xml:space="preserve">For more information, see The Hollywood Disability Inclusion Toolkit: The </w:t>
      </w:r>
      <w:proofErr w:type="spellStart"/>
      <w:r w:rsidRPr="001332EC">
        <w:rPr>
          <w:rFonts w:eastAsia="Times New Roman" w:cs="Times New Roman"/>
          <w:color w:val="000000"/>
        </w:rPr>
        <w:t>RespectAbility</w:t>
      </w:r>
      <w:proofErr w:type="spellEnd"/>
      <w:r w:rsidRPr="001332EC">
        <w:rPr>
          <w:rFonts w:eastAsia="Times New Roman" w:cs="Times New Roman"/>
          <w:color w:val="000000"/>
        </w:rPr>
        <w:t xml:space="preserve"> Guide to Inclusion in the Entertainment Industry: </w:t>
      </w:r>
      <w:hyperlink r:id="rId57" w:history="1">
        <w:r w:rsidRPr="001332EC">
          <w:rPr>
            <w:rStyle w:val="Hyperlink"/>
            <w:rFonts w:eastAsia="Times New Roman" w:cs="Times New Roman"/>
          </w:rPr>
          <w:t>www.respectability.org/hollywood-inclusion</w:t>
        </w:r>
      </w:hyperlink>
      <w:r w:rsidRPr="001332EC">
        <w:rPr>
          <w:rFonts w:eastAsia="Times New Roman" w:cs="Times New Roman"/>
          <w:color w:val="000000"/>
        </w:rPr>
        <w:t>.</w:t>
      </w:r>
    </w:p>
    <w:p w14:paraId="411C6423" w14:textId="77777777" w:rsidR="006A7E89" w:rsidRPr="006A7E89" w:rsidRDefault="006A7E89" w:rsidP="006A7E89">
      <w:pPr>
        <w:shd w:val="clear" w:color="auto" w:fill="FFFFFF"/>
        <w:spacing w:after="0"/>
        <w:rPr>
          <w:rFonts w:eastAsia="Times New Roman" w:cs="Times New Roman"/>
          <w:color w:val="000000"/>
        </w:rPr>
      </w:pPr>
    </w:p>
    <w:p w14:paraId="0EFF4D9B" w14:textId="19B0A339" w:rsidR="006A7E89" w:rsidRDefault="006A7E89" w:rsidP="00E32031">
      <w:pPr>
        <w:pStyle w:val="Heading2"/>
      </w:pPr>
      <w:bookmarkStart w:id="26" w:name="_Toc391070889"/>
      <w:r>
        <w:t>Intersection of Politics and Disability</w:t>
      </w:r>
      <w:r w:rsidRPr="006A7E89">
        <w:t xml:space="preserve"> </w:t>
      </w:r>
      <w:bookmarkEnd w:id="26"/>
      <w:r w:rsidR="003B398E">
        <w:t>Team</w:t>
      </w:r>
    </w:p>
    <w:p w14:paraId="788DCF34" w14:textId="77777777" w:rsidR="00045DE6" w:rsidRDefault="00045DE6" w:rsidP="00045DE6">
      <w:r w:rsidRPr="00045DE6">
        <w:t>Introducing policies that create opportunities for employing people with disabilities is not a conservative issue or liberal issue; it is a human issue, and it affects a large portion of the electorate in the United States. The top issue in the disability community is jobs. Government policies that help people with disabilities get and keep jobs are a win-win because they allow people with disabilities the dignity and financial benefits of work and also grow our economy and save taxpayer money.</w:t>
      </w:r>
    </w:p>
    <w:p w14:paraId="7BD8B834" w14:textId="524F4C03" w:rsidR="00045DE6" w:rsidRDefault="00045DE6" w:rsidP="00045DE6">
      <w:r>
        <w:t xml:space="preserve">A project of </w:t>
      </w:r>
      <w:proofErr w:type="spellStart"/>
      <w:r>
        <w:t>Respectbility</w:t>
      </w:r>
      <w:proofErr w:type="spellEnd"/>
      <w:r>
        <w:t xml:space="preserve">, </w:t>
      </w:r>
      <w:r w:rsidRPr="00045DE6">
        <w:rPr>
          <w:i/>
        </w:rPr>
        <w:t xml:space="preserve">The </w:t>
      </w:r>
      <w:proofErr w:type="spellStart"/>
      <w:r w:rsidRPr="00045DE6">
        <w:rPr>
          <w:i/>
        </w:rPr>
        <w:t>RespectAbility</w:t>
      </w:r>
      <w:proofErr w:type="spellEnd"/>
      <w:r w:rsidRPr="00045DE6">
        <w:rPr>
          <w:i/>
        </w:rPr>
        <w:t xml:space="preserve"> Report</w:t>
      </w:r>
      <w:r w:rsidRPr="00045DE6">
        <w:t xml:space="preserve"> is a nonpartisan political commentary on the 2016 U.S. elections with a focus on disability issues. Launched in June 2015, </w:t>
      </w:r>
      <w:r w:rsidRPr="00045DE6">
        <w:rPr>
          <w:i/>
        </w:rPr>
        <w:t xml:space="preserve">The </w:t>
      </w:r>
      <w:proofErr w:type="spellStart"/>
      <w:r w:rsidRPr="00045DE6">
        <w:rPr>
          <w:i/>
        </w:rPr>
        <w:t>RespectAbility</w:t>
      </w:r>
      <w:proofErr w:type="spellEnd"/>
      <w:r w:rsidRPr="00045DE6">
        <w:rPr>
          <w:i/>
        </w:rPr>
        <w:t xml:space="preserve"> Report</w:t>
      </w:r>
      <w:r w:rsidRPr="00045DE6">
        <w:t xml:space="preserve"> is nonpartisan and neither rates nor endorses candidates.</w:t>
      </w:r>
      <w:r>
        <w:t xml:space="preserve"> </w:t>
      </w:r>
      <w:r w:rsidRPr="00045DE6">
        <w:t xml:space="preserve">Chief political writers for The </w:t>
      </w:r>
      <w:proofErr w:type="spellStart"/>
      <w:r w:rsidRPr="00045DE6">
        <w:t>RespectAbility</w:t>
      </w:r>
      <w:proofErr w:type="spellEnd"/>
      <w:r w:rsidRPr="00045DE6">
        <w:t xml:space="preserve"> Report include Jennifer Laszlo Mizrahi, former political and training director for </w:t>
      </w:r>
      <w:r w:rsidRPr="00045DE6">
        <w:rPr>
          <w:i/>
        </w:rPr>
        <w:t xml:space="preserve">Campaigns &amp; Elections magazine </w:t>
      </w:r>
      <w:r w:rsidRPr="00045DE6">
        <w:t xml:space="preserve">and regular columnist for </w:t>
      </w:r>
      <w:r w:rsidRPr="00045DE6">
        <w:rPr>
          <w:i/>
        </w:rPr>
        <w:t>The Daily Record</w:t>
      </w:r>
      <w:r w:rsidRPr="00045DE6">
        <w:t>, and Lauren Appelbaum, former political researcher for NBC News.</w:t>
      </w:r>
    </w:p>
    <w:p w14:paraId="585C30D0" w14:textId="7DF0A56E" w:rsidR="00045DE6" w:rsidRDefault="00045DE6" w:rsidP="00045DE6">
      <w:r>
        <w:t xml:space="preserve">As we did in 2016, </w:t>
      </w:r>
      <w:proofErr w:type="spellStart"/>
      <w:r>
        <w:t>RespectAbility</w:t>
      </w:r>
      <w:proofErr w:type="spellEnd"/>
      <w:r>
        <w:t xml:space="preserve"> is asking gubernatorial and Senate candidates on all sides of the aisle to complete a survey. The questionnaire asks</w:t>
      </w:r>
      <w:r w:rsidRPr="00045DE6">
        <w:t xml:space="preserve"> for their positions on a range of issues important to the disability community, a group that makes up fully one-in-f</w:t>
      </w:r>
      <w:r>
        <w:t>ive Americans. Their answers will be</w:t>
      </w:r>
      <w:r w:rsidRPr="00045DE6">
        <w:t xml:space="preserve"> posted verbatim and in full on </w:t>
      </w:r>
      <w:hyperlink r:id="rId58" w:history="1">
        <w:r w:rsidRPr="00045DE6">
          <w:rPr>
            <w:rStyle w:val="Hyperlink"/>
            <w:i/>
          </w:rPr>
          <w:t xml:space="preserve">The </w:t>
        </w:r>
        <w:proofErr w:type="spellStart"/>
        <w:r w:rsidRPr="00045DE6">
          <w:rPr>
            <w:rStyle w:val="Hyperlink"/>
            <w:i/>
          </w:rPr>
          <w:t>RespectAbility</w:t>
        </w:r>
        <w:proofErr w:type="spellEnd"/>
        <w:r w:rsidRPr="00045DE6">
          <w:rPr>
            <w:rStyle w:val="Hyperlink"/>
            <w:i/>
          </w:rPr>
          <w:t xml:space="preserve"> Report</w:t>
        </w:r>
      </w:hyperlink>
      <w:r w:rsidRPr="00045DE6">
        <w:rPr>
          <w:i/>
        </w:rPr>
        <w:t>,</w:t>
      </w:r>
      <w:r w:rsidRPr="00045DE6">
        <w:t xml:space="preserve"> a publication that covers the intersection of disability and politics.</w:t>
      </w:r>
      <w:r>
        <w:t xml:space="preserve"> </w:t>
      </w:r>
      <w:r w:rsidRPr="00045DE6">
        <w:t>The questionnaire is purely for educational purposes as voters go to the polls.</w:t>
      </w:r>
    </w:p>
    <w:p w14:paraId="6ECB29E0" w14:textId="345A0EA5" w:rsidR="00045DE6" w:rsidRDefault="00045DE6" w:rsidP="007A430B">
      <w:proofErr w:type="spellStart"/>
      <w:r>
        <w:t>RespectAbility</w:t>
      </w:r>
      <w:proofErr w:type="spellEnd"/>
      <w:r>
        <w:t xml:space="preserve"> is nonpartisan and neither rates nor endorses candidates.</w:t>
      </w:r>
    </w:p>
    <w:p w14:paraId="1BD46145" w14:textId="155DE96B" w:rsidR="006A7E89" w:rsidRPr="006A7E89" w:rsidRDefault="006A7E89" w:rsidP="00E32031">
      <w:pPr>
        <w:pStyle w:val="Heading2"/>
      </w:pPr>
      <w:bookmarkStart w:id="27" w:name="_Toc391070890"/>
      <w:r>
        <w:lastRenderedPageBreak/>
        <w:t>Inclusive Philanthropy</w:t>
      </w:r>
      <w:r w:rsidRPr="006A7E89">
        <w:t xml:space="preserve"> </w:t>
      </w:r>
      <w:bookmarkEnd w:id="27"/>
      <w:r w:rsidR="003B398E">
        <w:t>Team</w:t>
      </w:r>
    </w:p>
    <w:p w14:paraId="21E3DFD8" w14:textId="77777777" w:rsidR="006A7E89" w:rsidRPr="006A7E89" w:rsidRDefault="006A7E89" w:rsidP="006A7E89">
      <w:proofErr w:type="spellStart"/>
      <w:r w:rsidRPr="006A7E89">
        <w:t>RespectAbility</w:t>
      </w:r>
      <w:proofErr w:type="spellEnd"/>
      <w:r w:rsidRPr="006A7E89">
        <w:t xml:space="preserve"> is working to help philanthropists and nonprofits ensure that people with disabilities can participate in the good they do – just like anyone else. We partner with leaders, funders, nonprofits and others to provide tools, contacts and advice that will advance full inclusion of people with disabilities. Now, we are inviting new partners to help move the needle forward on four core issues: 1) diversity, equity, equality and inclusion in philanthropy and nonprofits; 2) sharing best practices that can prevent the school-to-prison pipeline, homelessness, trafficking and other negative outcomes that disproportionally impact people with disabilities; 3) the employment of people with disabilities in philanthropy and nonprofits and beyond; and 4) enabling the nonprofit sector to experience the success that “nothing about us without us” policies bring when diverse people of all abilities bring their innovation, loyalty, enthusiasm, lived experience and skills to their involvement as volunteers, board members and more.</w:t>
      </w:r>
    </w:p>
    <w:p w14:paraId="3E0F34B7" w14:textId="77777777" w:rsidR="006A7E89" w:rsidRPr="006A7E89" w:rsidRDefault="006A7E89" w:rsidP="006A7E89">
      <w:r w:rsidRPr="006A7E89">
        <w:t xml:space="preserve">Through work with our partners, including disability experts and self-advocates, we support professionals and lay leaders alike. Our focus is on the importance of diverse disability inclusion, accessibility, acceptance and the use of best practices. This collaborative work is propelled forward through </w:t>
      </w:r>
      <w:proofErr w:type="spellStart"/>
      <w:r w:rsidRPr="006A7E89">
        <w:t>RespectAbility’s</w:t>
      </w:r>
      <w:proofErr w:type="spellEnd"/>
      <w:r w:rsidRPr="006A7E89">
        <w:t xml:space="preserve"> educational tools, which include fact sheets, contacts and customized training.</w:t>
      </w:r>
    </w:p>
    <w:p w14:paraId="686622C0" w14:textId="77777777" w:rsidR="006A7E89" w:rsidRPr="00E32031" w:rsidRDefault="006A7E89" w:rsidP="00E32031">
      <w:pPr>
        <w:pStyle w:val="Normalbeforebulletedlist"/>
        <w:rPr>
          <w:b/>
        </w:rPr>
      </w:pPr>
      <w:proofErr w:type="spellStart"/>
      <w:r w:rsidRPr="00E32031">
        <w:rPr>
          <w:b/>
        </w:rPr>
        <w:t>RespectAbility</w:t>
      </w:r>
      <w:proofErr w:type="spellEnd"/>
      <w:r w:rsidRPr="00E32031">
        <w:rPr>
          <w:b/>
        </w:rPr>
        <w:t xml:space="preserve"> is philanthropy and nonprofits’ partner for:</w:t>
      </w:r>
    </w:p>
    <w:p w14:paraId="31500A86" w14:textId="77777777" w:rsidR="006A7E89" w:rsidRPr="006A7E89" w:rsidRDefault="006A7E89" w:rsidP="00E32031">
      <w:pPr>
        <w:pStyle w:val="ListBullet"/>
      </w:pPr>
      <w:r w:rsidRPr="006A7E89">
        <w:t>Setting the bar higher in welcoming, respecting and including diverse people with disabilities.</w:t>
      </w:r>
    </w:p>
    <w:p w14:paraId="66B08A4C" w14:textId="77777777" w:rsidR="006A7E89" w:rsidRPr="006A7E89" w:rsidRDefault="006A7E89" w:rsidP="00E32031">
      <w:pPr>
        <w:pStyle w:val="ListBullet"/>
      </w:pPr>
      <w:r w:rsidRPr="006A7E89">
        <w:t>Learning and implementing best practices that can enable people with disabilities to get the education, skills, contacts and jobs needed for a better future.</w:t>
      </w:r>
    </w:p>
    <w:p w14:paraId="1DB67ABA" w14:textId="77777777" w:rsidR="006A7E89" w:rsidRPr="006A7E89" w:rsidRDefault="006A7E89" w:rsidP="00E32031">
      <w:pPr>
        <w:pStyle w:val="ListBullet"/>
      </w:pPr>
      <w:r w:rsidRPr="006A7E89">
        <w:t>Helping established voices and a new generation of practitioners and leaders reach new heights by ensuring that the 1-in-5 people with disabilities can fully participate in, propel and benefit from their work.</w:t>
      </w:r>
    </w:p>
    <w:p w14:paraId="7C8EE15F" w14:textId="77777777" w:rsidR="006A7E89" w:rsidRPr="006A7E89" w:rsidRDefault="006A7E89" w:rsidP="00E32031">
      <w:pPr>
        <w:pStyle w:val="ListBullet"/>
      </w:pPr>
      <w:r w:rsidRPr="006A7E89">
        <w:t>Acquiring facts, resources and contacts needed to advance dignity for all.</w:t>
      </w:r>
    </w:p>
    <w:p w14:paraId="1068F55F" w14:textId="77777777" w:rsidR="006A7E89" w:rsidRPr="006A7E89" w:rsidRDefault="006A7E89" w:rsidP="00E32031">
      <w:pPr>
        <w:pStyle w:val="ListBullet"/>
      </w:pPr>
      <w:r w:rsidRPr="006A7E89">
        <w:t>Understanding disability etiquette and ensuring disability is not viewed through a “pity lens” when most people with a disability want a “hand up” rather than a “hand out.”</w:t>
      </w:r>
    </w:p>
    <w:p w14:paraId="2599FABB" w14:textId="77777777" w:rsidR="006A7E89" w:rsidRPr="006A7E89" w:rsidRDefault="006A7E89" w:rsidP="00E32031">
      <w:pPr>
        <w:pStyle w:val="ListBullet"/>
      </w:pPr>
      <w:r w:rsidRPr="006A7E89">
        <w:t>Updating lexicons, images and practices to ensure that organizations are culturally sensitive to all people with disabilities domestically and abroad.</w:t>
      </w:r>
    </w:p>
    <w:p w14:paraId="1F349AC6" w14:textId="77777777" w:rsidR="006A7E89" w:rsidRPr="006A7E89" w:rsidRDefault="006A7E89" w:rsidP="00E32031">
      <w:pPr>
        <w:pStyle w:val="ListBullet"/>
      </w:pPr>
      <w:r w:rsidRPr="006A7E89">
        <w:t>Providing technical assistance so that funders and nonprofits do not unintentionally discriminate against people with disabilities through such things as videos that don’t have captions or events that are inaccessible.</w:t>
      </w:r>
    </w:p>
    <w:p w14:paraId="4022524E" w14:textId="77777777" w:rsidR="006A7E89" w:rsidRPr="006A7E89" w:rsidRDefault="006A7E89" w:rsidP="00E32031">
      <w:pPr>
        <w:pStyle w:val="ListBullet"/>
      </w:pPr>
      <w:r w:rsidRPr="006A7E89">
        <w:t>Advising on how to make social media posts and websites screen reader accessible to people who are vision impaired/blind.</w:t>
      </w:r>
    </w:p>
    <w:p w14:paraId="7FBC52E6" w14:textId="77777777" w:rsidR="006A7E89" w:rsidRPr="006A7E89" w:rsidRDefault="006A7E89" w:rsidP="00E32031">
      <w:pPr>
        <w:pStyle w:val="ListBullet"/>
      </w:pPr>
      <w:r w:rsidRPr="006A7E89">
        <w:t>Delivering free and impactful assistance that advance the inclusion and opportunities for people with disabilities.</w:t>
      </w:r>
    </w:p>
    <w:p w14:paraId="76C53637" w14:textId="77777777" w:rsidR="006A7E89" w:rsidRPr="006A7E89" w:rsidRDefault="006A7E89" w:rsidP="00E32031">
      <w:pPr>
        <w:pStyle w:val="ListBullet"/>
      </w:pPr>
      <w:r w:rsidRPr="006A7E89">
        <w:t>Helping in using non-discriminatory or insensitive language in all communications.</w:t>
      </w:r>
    </w:p>
    <w:p w14:paraId="06BDD525" w14:textId="77777777" w:rsidR="006A7E89" w:rsidRPr="006A7E89" w:rsidRDefault="006A7E89" w:rsidP="00E32031">
      <w:pPr>
        <w:pStyle w:val="ListBullet"/>
      </w:pPr>
      <w:r w:rsidRPr="006A7E89">
        <w:lastRenderedPageBreak/>
        <w:t>Using questions on grant applications that help potential grantees evaluate their program’s accessibility for people with disabilities.</w:t>
      </w:r>
    </w:p>
    <w:p w14:paraId="3BA694FA" w14:textId="77777777" w:rsidR="006A7E89" w:rsidRPr="006A7E89" w:rsidRDefault="006A7E89" w:rsidP="00E32031">
      <w:pPr>
        <w:pStyle w:val="ListBullet-Last"/>
      </w:pPr>
      <w:r w:rsidRPr="006A7E89">
        <w:t>Identifying the diverse talent needed to reflect the fact that 56 million people in the United States and more than one-billion people worldwide living with disabilities.</w:t>
      </w:r>
    </w:p>
    <w:p w14:paraId="76E07423" w14:textId="321C4F70" w:rsidR="006A7E89" w:rsidRDefault="006A7E89" w:rsidP="00E32031">
      <w:pPr>
        <w:rPr>
          <w:color w:val="000000"/>
        </w:rPr>
      </w:pPr>
      <w:r w:rsidRPr="006A7E89">
        <w:rPr>
          <w:color w:val="000000"/>
        </w:rPr>
        <w:t xml:space="preserve">For more information, see: </w:t>
      </w:r>
      <w:hyperlink r:id="rId59" w:history="1">
        <w:r w:rsidRPr="00E87C0F">
          <w:rPr>
            <w:rStyle w:val="Hyperlink"/>
            <w:rFonts w:eastAsia="Times New Roman" w:cs="Times New Roman"/>
          </w:rPr>
          <w:t>www.respectability.org/inclusive-philanthropy</w:t>
        </w:r>
      </w:hyperlink>
      <w:r>
        <w:rPr>
          <w:color w:val="000000"/>
        </w:rPr>
        <w:t xml:space="preserve">. </w:t>
      </w:r>
    </w:p>
    <w:p w14:paraId="503868E2" w14:textId="411AE3F3" w:rsidR="009D3C62" w:rsidRDefault="009D3C62" w:rsidP="00E32031">
      <w:pPr>
        <w:pStyle w:val="Heading2"/>
      </w:pPr>
      <w:bookmarkStart w:id="28" w:name="_Toc391070891"/>
      <w:r>
        <w:lastRenderedPageBreak/>
        <w:t>National Leadership Program</w:t>
      </w:r>
      <w:r w:rsidRPr="006A7E89">
        <w:t xml:space="preserve"> </w:t>
      </w:r>
      <w:bookmarkEnd w:id="28"/>
      <w:r w:rsidR="003B398E">
        <w:t>Team</w:t>
      </w:r>
    </w:p>
    <w:p w14:paraId="6495B716" w14:textId="5E9DBA01" w:rsidR="009D3C62" w:rsidRPr="009D3C62" w:rsidRDefault="009D3C62" w:rsidP="009D3C62">
      <w:pPr>
        <w:jc w:val="center"/>
      </w:pPr>
      <w:r>
        <w:rPr>
          <w:rFonts w:ascii="Calibri" w:eastAsia="Calibri" w:hAnsi="Calibri" w:cs="Calibri"/>
          <w:noProof/>
          <w:color w:val="000000"/>
        </w:rPr>
        <w:drawing>
          <wp:inline distT="0" distB="0" distL="0" distR="0" wp14:anchorId="63F5B198" wp14:editId="068B91F5">
            <wp:extent cx="5329382" cy="7269019"/>
            <wp:effectExtent l="0" t="0" r="5080" b="0"/>
            <wp:docPr id="10" name="image27.png" descr="Text: Do you want to make a difference on disability issues at the local state and national level? Apply to be a Fellow in RespectAbility's National Leadership Program.&#10;&#10;PHOTO 1, Top Right:&#10;&#10;Four young adults (two female, two male; two Caucasian, two African American), smiling and standing outside the White House gate, with the White House, its lawn, trees, and some red flowers in the background.  Season:  Spring or summer.&#10;&#10;Text: Openings Available in: Public Policy, Media and Hollywood, Nonprofit Leadership&#10;&#10;Fellowship is conducted in English. Spanish skills are a plus. A limited number of paid Fellowships are available.&#10;&#10;PHOTO 2, Bottom Right:&#10;&#10;Five young adults (three female, two male), smiling at camera. One male, center photo, is in a wheelchair. Two females to the left each have one arm up.&#10;&#10;Text: Learn More at: bit.ly/2qJvy1d&#10;&#10;Questions? Contact our National Leadership Program Director, Ben Spangenberg at bens@respectability.org. " title="Fellowship Opportunities Available in Washington DC"/>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0"/>
                    <a:srcRect/>
                    <a:stretch>
                      <a:fillRect/>
                    </a:stretch>
                  </pic:blipFill>
                  <pic:spPr>
                    <a:xfrm>
                      <a:off x="0" y="0"/>
                      <a:ext cx="5348139" cy="7294602"/>
                    </a:xfrm>
                    <a:prstGeom prst="rect">
                      <a:avLst/>
                    </a:prstGeom>
                    <a:ln/>
                  </pic:spPr>
                </pic:pic>
              </a:graphicData>
            </a:graphic>
          </wp:inline>
        </w:drawing>
      </w:r>
    </w:p>
    <w:p w14:paraId="236416C3" w14:textId="4D494609" w:rsidR="009D3C62" w:rsidRDefault="009D3C62" w:rsidP="00E32031">
      <w:pPr>
        <w:pStyle w:val="Heading2"/>
      </w:pPr>
      <w:bookmarkStart w:id="29" w:name="_Toc391070892"/>
      <w:r>
        <w:lastRenderedPageBreak/>
        <w:t>Spanish-Language Resource</w:t>
      </w:r>
      <w:r w:rsidRPr="006A7E89">
        <w:t xml:space="preserve"> </w:t>
      </w:r>
      <w:bookmarkEnd w:id="29"/>
      <w:r w:rsidR="003B398E">
        <w:t>Team</w:t>
      </w:r>
    </w:p>
    <w:p w14:paraId="0F36C8C9" w14:textId="27A5E91D" w:rsidR="00B67AC7" w:rsidRDefault="009D3C62" w:rsidP="009D3C62">
      <w:pPr>
        <w:jc w:val="center"/>
      </w:pPr>
      <w:r>
        <w:rPr>
          <w:rFonts w:ascii="Calibri" w:eastAsia="Calibri" w:hAnsi="Calibri" w:cs="Calibri"/>
          <w:noProof/>
          <w:color w:val="000000"/>
        </w:rPr>
        <w:drawing>
          <wp:inline distT="0" distB="0" distL="0" distR="0" wp14:anchorId="22ECBDAD" wp14:editId="772915F3">
            <wp:extent cx="5620327" cy="7359246"/>
            <wp:effectExtent l="0" t="0" r="0" b="6985"/>
            <wp:docPr id="9" name="image26.jpg" descr="RespectAbility logo. &#10;&#10;Latinos with Disabilities. &#10;There are 4,869,400 Latinos living with a disability in the United States. &#10;&#10;Graphic of books. &#10;Students with Disabilities. &#10;In grades K-12 there are 1,471,367 Latino students with a disability. &#10;&#10;Graphic of graduation cap. &#10;Graduation Rate.&#10;Only 59% of Latino students with a disability graduate high school compared to 78.2% of Latino students without a disability. &#10;&#10;Graphic of two people with an exchange symbol. &#10;Employment Rate. &#10;Only 37% of Latinos with disabilities are employed in the United States compared to 73.9% of Latinos without disabilities. &#10;&#10;People with disabilities want to be in every conversation about diversity, equity, opportunity, and justice. &#10;&#10;RespectAbility logo. &#10;Contact us. &#10;RespectAbility. 11333 Woodglen Dr #102, Rockville, MD 20852. Office: 202-517-6272 info@respectability.or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1"/>
                    <a:srcRect/>
                    <a:stretch>
                      <a:fillRect/>
                    </a:stretch>
                  </pic:blipFill>
                  <pic:spPr>
                    <a:xfrm>
                      <a:off x="0" y="0"/>
                      <a:ext cx="5625558" cy="7366095"/>
                    </a:xfrm>
                    <a:prstGeom prst="rect">
                      <a:avLst/>
                    </a:prstGeom>
                    <a:ln/>
                  </pic:spPr>
                </pic:pic>
              </a:graphicData>
            </a:graphic>
          </wp:inline>
        </w:drawing>
      </w:r>
    </w:p>
    <w:p w14:paraId="74E3A5EF" w14:textId="5C61C699" w:rsidR="009D3C62" w:rsidRDefault="009D3C62" w:rsidP="009D3C62">
      <w:pPr>
        <w:jc w:val="center"/>
      </w:pPr>
      <w:bookmarkStart w:id="30" w:name="_GoBack"/>
      <w:r>
        <w:rPr>
          <w:rFonts w:ascii="Calibri" w:eastAsia="Calibri" w:hAnsi="Calibri" w:cs="Calibri"/>
          <w:noProof/>
          <w:color w:val="000000"/>
        </w:rPr>
        <w:lastRenderedPageBreak/>
        <w:drawing>
          <wp:inline distT="0" distB="0" distL="0" distR="0" wp14:anchorId="2E0CB054" wp14:editId="0E4202D0">
            <wp:extent cx="5943600" cy="7691755"/>
            <wp:effectExtent l="0" t="0" r="0" b="4445"/>
            <wp:docPr id="12" name="image29.jpg" descr="What is a disability? &#10;Disability can be physical (i.e. vision, hearing, mobility), cognitive, intellectual, mental, sensory, developmental, or some combination of these that substantially limits one or more major life activity. &#10;Latinos with disabilities bring unique characteristics, innovation and talents to the workforce, the arts, and our nation. &#10;&#10;Painting of Frida Kahlo. &#10;Painter, Polio. &#10;&#10;Photo of Selena Gomez. &#10;Singer, Lupus. &#10;&#10;Photo of Edward James Olmos. &#10;Actor, Dyslexia. &#10;&#10;Photo of Victor Paneda. &#10;Scholar/Activist, Spinal muscular atrophy. &#10;&#10;For more information, go to www.RespectAbility.org or email JenniferM@RespectAbility.org &#10;&#10;Sources: &#10;1 U.S. Census Bureau 2015 American Community Survey (ACS)&#10;2 U.S. Department of Education, Individuals with Disabilities Education Act (IDEA) 2015 Data&#10;3 U.S. Department of Education, Individuals with Disabilities Education Act (IDEA) 2014 Data&#10;4 U.S. Census Bureau and the U.S. Bureau of Labor Statistics (BLS) 2015 Current Population Survey"/>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2"/>
                    <a:srcRect/>
                    <a:stretch>
                      <a:fillRect/>
                    </a:stretch>
                  </pic:blipFill>
                  <pic:spPr>
                    <a:xfrm>
                      <a:off x="0" y="0"/>
                      <a:ext cx="5943600" cy="7691755"/>
                    </a:xfrm>
                    <a:prstGeom prst="rect">
                      <a:avLst/>
                    </a:prstGeom>
                    <a:ln/>
                  </pic:spPr>
                </pic:pic>
              </a:graphicData>
            </a:graphic>
          </wp:inline>
        </w:drawing>
      </w:r>
      <w:bookmarkEnd w:id="30"/>
    </w:p>
    <w:p w14:paraId="1E11754B" w14:textId="6B8DA2FE" w:rsidR="009D3C62" w:rsidRDefault="009D3C62" w:rsidP="00E32031">
      <w:pPr>
        <w:pStyle w:val="Heading2"/>
      </w:pPr>
      <w:bookmarkStart w:id="31" w:name="_Toc391070893"/>
      <w:r>
        <w:lastRenderedPageBreak/>
        <w:t xml:space="preserve">Jewish Inclusion </w:t>
      </w:r>
      <w:bookmarkEnd w:id="31"/>
      <w:r w:rsidR="003B398E">
        <w:t>Team</w:t>
      </w:r>
    </w:p>
    <w:p w14:paraId="27759A14" w14:textId="48C57F0C" w:rsidR="003E7F30" w:rsidRPr="003E7F30" w:rsidRDefault="003E7F30" w:rsidP="003E7F30">
      <w:r w:rsidRPr="003E7F30">
        <w:t xml:space="preserve">When the Americans with Disabilities Act was passed </w:t>
      </w:r>
      <w:r w:rsidR="009A7F39">
        <w:t xml:space="preserve">nearly thirty </w:t>
      </w:r>
      <w:r w:rsidRPr="003E7F30">
        <w:t xml:space="preserve">years ago, it exempted faith-based organizations. Thus, many such organizations do have not yet have the attitudes, physical facilities or training they need to appropriately welcome people of all abilities. Given the very important role that faith and faith-based organizations play in America, </w:t>
      </w:r>
      <w:proofErr w:type="spellStart"/>
      <w:r w:rsidRPr="003E7F30">
        <w:t>RespectAbility</w:t>
      </w:r>
      <w:proofErr w:type="spellEnd"/>
      <w:r w:rsidRPr="003E7F30">
        <w:t xml:space="preserve"> is working for full inclusion in all faith groups. However, it has started its faith-based inclusion work with a focus on the Jewish community and institutions. As model practices are established, we will work broadly across faiths to share best practices.</w:t>
      </w:r>
    </w:p>
    <w:p w14:paraId="65A4C94E" w14:textId="440EFA58" w:rsidR="003E7F30" w:rsidRPr="003E7F30" w:rsidRDefault="003E7F30" w:rsidP="003E7F30">
      <w:proofErr w:type="spellStart"/>
      <w:r w:rsidRPr="003E7F30">
        <w:t>RespectAbility</w:t>
      </w:r>
      <w:proofErr w:type="spellEnd"/>
      <w:r w:rsidRPr="003E7F30">
        <w:t xml:space="preserve"> understands that the Jewish community, like all communities, is stronger when it lives up to its values – when it is welcoming, diverse, moral, and respects each other. We want children, parents, grandparents, friends, and other family members with disabilities to be able to fully participate in their communities. We know that many people with disabilities are having a challenging time gaining access to our agencies, synagogues and community.</w:t>
      </w:r>
      <w:r w:rsidR="00271522">
        <w:t xml:space="preserve"> To accomplish this</w:t>
      </w:r>
      <w:r w:rsidR="00801315">
        <w:t>,</w:t>
      </w:r>
      <w:r w:rsidR="00271522">
        <w:t xml:space="preserve"> we work with frontline leaders from dozens of nonprofit Jewish organizations, agencies and synagogues to find and disseminate the best practices, ideas and contacts that will create success. </w:t>
      </w:r>
    </w:p>
    <w:p w14:paraId="7DCB9F95" w14:textId="77777777" w:rsidR="003E7F30" w:rsidRDefault="003E7F30" w:rsidP="003E7F30">
      <w:r w:rsidRPr="003E7F30">
        <w:t xml:space="preserve">A Slingshot-recognized organization, </w:t>
      </w:r>
      <w:proofErr w:type="spellStart"/>
      <w:r w:rsidRPr="003E7F30">
        <w:t>RespectAbility</w:t>
      </w:r>
      <w:proofErr w:type="spellEnd"/>
      <w:r w:rsidRPr="003E7F30">
        <w:t xml:space="preserve"> is on the front lines – working to ensure that everyone knows that his or her presence and participation is welcomed and meaningful. Below are free resources for all who care about inclusion and equal opportunity.</w:t>
      </w:r>
    </w:p>
    <w:p w14:paraId="6217895D" w14:textId="453FA8F0" w:rsidR="00E32031" w:rsidRDefault="00271522" w:rsidP="00843A6A">
      <w:r>
        <w:t>To v</w:t>
      </w:r>
      <w:r w:rsidR="003E7F30">
        <w:t>iew the Jewish Inclusion Toolkits, including the High Holiday Synagogue Toolkit and the Jewish Synagogue Inclusion Toolkit, as well as Jewish Inclusion webinars</w:t>
      </w:r>
      <w:r w:rsidR="00801315">
        <w:t>, visit</w:t>
      </w:r>
      <w:r w:rsidR="003E7F30">
        <w:t xml:space="preserve"> here: </w:t>
      </w:r>
      <w:hyperlink r:id="rId63" w:history="1">
        <w:r w:rsidR="003E7F30" w:rsidRPr="00E87C0F">
          <w:rPr>
            <w:rStyle w:val="Hyperlink"/>
          </w:rPr>
          <w:t>www.respectability.org/resources/faith-inclusion</w:t>
        </w:r>
      </w:hyperlink>
      <w:r w:rsidR="003E7F30">
        <w:t xml:space="preserve">. </w:t>
      </w:r>
    </w:p>
    <w:p w14:paraId="3640C6F8" w14:textId="77777777" w:rsidR="00E32031" w:rsidRDefault="00E32031">
      <w:pPr>
        <w:jc w:val="both"/>
      </w:pPr>
      <w:r>
        <w:br w:type="page"/>
      </w:r>
    </w:p>
    <w:p w14:paraId="7D66853E" w14:textId="7866C989" w:rsidR="00045DE6" w:rsidRPr="00D502D4" w:rsidRDefault="00045DE6" w:rsidP="00045DE6">
      <w:pPr>
        <w:pStyle w:val="Heading1"/>
      </w:pPr>
      <w:bookmarkStart w:id="32" w:name="_Toc391070894"/>
      <w:r w:rsidRPr="00D502D4">
        <w:lastRenderedPageBreak/>
        <w:t>Volunteer Forms</w:t>
      </w:r>
      <w:bookmarkEnd w:id="32"/>
    </w:p>
    <w:p w14:paraId="1E248E32" w14:textId="0C497CB1" w:rsidR="00045DE6" w:rsidRPr="008404A7" w:rsidRDefault="00045DE6" w:rsidP="00E32031">
      <w:pPr>
        <w:pStyle w:val="Normalbeforebulletedlist"/>
      </w:pPr>
      <w:r w:rsidRPr="008404A7">
        <w:t xml:space="preserve">The following </w:t>
      </w:r>
      <w:r w:rsidR="0058551D">
        <w:t>four</w:t>
      </w:r>
      <w:r w:rsidRPr="008404A7">
        <w:t xml:space="preserve"> forms </w:t>
      </w:r>
      <w:r w:rsidRPr="008404A7">
        <w:rPr>
          <w:b/>
        </w:rPr>
        <w:t xml:space="preserve">must be completed prior to beginning </w:t>
      </w:r>
      <w:r w:rsidRPr="008404A7">
        <w:t>your volunteer work with Respectability:</w:t>
      </w:r>
    </w:p>
    <w:p w14:paraId="7B6FDD4A" w14:textId="77777777" w:rsidR="00045DE6" w:rsidRPr="008404A7" w:rsidRDefault="00045DE6" w:rsidP="009D27F4">
      <w:pPr>
        <w:pStyle w:val="ListNumber"/>
        <w:numPr>
          <w:ilvl w:val="0"/>
          <w:numId w:val="26"/>
        </w:numPr>
      </w:pPr>
      <w:r w:rsidRPr="008404A7">
        <w:t>Volunteer Confidentiality Form</w:t>
      </w:r>
    </w:p>
    <w:p w14:paraId="0D896AE1" w14:textId="77777777" w:rsidR="00045DE6" w:rsidRPr="008404A7" w:rsidRDefault="00045DE6" w:rsidP="00E32031">
      <w:pPr>
        <w:pStyle w:val="ListNumber-SingleLine"/>
        <w:spacing w:before="0"/>
      </w:pPr>
      <w:r w:rsidRPr="008404A7">
        <w:t>Volunteer Emergency Contact Form</w:t>
      </w:r>
    </w:p>
    <w:p w14:paraId="08A9AC47" w14:textId="7F84CB39" w:rsidR="00045DE6" w:rsidRPr="008404A7" w:rsidRDefault="00045DE6" w:rsidP="00E32031">
      <w:pPr>
        <w:pStyle w:val="ListNumber-SingleLine"/>
      </w:pPr>
      <w:r w:rsidRPr="008404A7">
        <w:t>Receipt of Volunteer Guidebook Acknowledgement</w:t>
      </w:r>
      <w:r w:rsidR="00CF1F02">
        <w:t xml:space="preserve"> Form</w:t>
      </w:r>
    </w:p>
    <w:p w14:paraId="65ED7171" w14:textId="0EBBC588" w:rsidR="00843A6A" w:rsidRPr="008404A7" w:rsidRDefault="00843A6A" w:rsidP="00E32031">
      <w:pPr>
        <w:pStyle w:val="ListNumber-SingleLine-Last"/>
      </w:pPr>
      <w:r w:rsidRPr="008404A7">
        <w:t>Photo and Audio Release</w:t>
      </w:r>
      <w:r w:rsidR="00CF1F02">
        <w:t xml:space="preserve"> Form</w:t>
      </w:r>
    </w:p>
    <w:p w14:paraId="49C15F33" w14:textId="7AF38372" w:rsidR="00045DE6" w:rsidRPr="008404A7" w:rsidRDefault="00045DE6" w:rsidP="00E32031">
      <w:pPr>
        <w:pStyle w:val="Normalbeforebulletedlist"/>
      </w:pPr>
      <w:r w:rsidRPr="008404A7">
        <w:t xml:space="preserve">The following two forms </w:t>
      </w:r>
      <w:r w:rsidRPr="008404A7">
        <w:rPr>
          <w:b/>
        </w:rPr>
        <w:t xml:space="preserve">must be completed on an ongoing basis </w:t>
      </w:r>
      <w:r w:rsidRPr="008404A7">
        <w:t xml:space="preserve">during your volunteer work with Respectability.  </w:t>
      </w:r>
      <w:r w:rsidRPr="00FC6B34">
        <w:rPr>
          <w:b/>
          <w:i/>
        </w:rPr>
        <w:t>Both will soon be available for completion on-line, on our website</w:t>
      </w:r>
      <w:r w:rsidR="00FC6B34" w:rsidRPr="00FC6B34">
        <w:rPr>
          <w:b/>
          <w:i/>
        </w:rPr>
        <w:t>.</w:t>
      </w:r>
    </w:p>
    <w:p w14:paraId="1A6E03B1" w14:textId="2A2E5F6C" w:rsidR="00045DE6" w:rsidRPr="008404A7" w:rsidRDefault="00045DE6" w:rsidP="00E32031">
      <w:pPr>
        <w:pStyle w:val="ListBullet"/>
      </w:pPr>
      <w:r w:rsidRPr="008404A7">
        <w:t>‘Volunteer Hours–to–Track’ Form (we request this be completed every month)</w:t>
      </w:r>
    </w:p>
    <w:p w14:paraId="66AFFBAC" w14:textId="582F4993" w:rsidR="00843A6A" w:rsidRPr="00E32031" w:rsidRDefault="00045DE6" w:rsidP="00E32031">
      <w:pPr>
        <w:pStyle w:val="ListParagraph"/>
        <w:pBdr>
          <w:top w:val="nil"/>
          <w:left w:val="nil"/>
          <w:bottom w:val="nil"/>
          <w:right w:val="nil"/>
          <w:between w:val="nil"/>
        </w:pBdr>
        <w:rPr>
          <w:rFonts w:cs="Times New Roman"/>
        </w:rPr>
      </w:pPr>
      <w:r w:rsidRPr="008404A7">
        <w:rPr>
          <w:rFonts w:eastAsia="Calibri" w:cs="Times New Roman"/>
          <w:i/>
          <w:color w:val="000000"/>
        </w:rPr>
        <w:t>This form will soon be available for completion on-line, on our website</w:t>
      </w:r>
    </w:p>
    <w:p w14:paraId="104B0DDF" w14:textId="703A784B" w:rsidR="00045DE6" w:rsidRPr="00D502D4" w:rsidRDefault="00045DE6" w:rsidP="00D502D4">
      <w:pPr>
        <w:pStyle w:val="ListBullet-Last"/>
      </w:pPr>
      <w:r w:rsidRPr="008404A7">
        <w:t>‘Volunteer Valuation’ Form (we request t</w:t>
      </w:r>
      <w:r w:rsidR="00FC6B34">
        <w:t>his be completed every 3 months)</w:t>
      </w:r>
      <w:r w:rsidRPr="008404A7">
        <w:t xml:space="preserve"> </w:t>
      </w:r>
      <w:r w:rsidR="00D502D4">
        <w:br/>
      </w:r>
      <w:r w:rsidRPr="00D502D4">
        <w:rPr>
          <w:rFonts w:eastAsia="Calibri" w:cs="Times New Roman"/>
          <w:i/>
          <w:color w:val="000000"/>
        </w:rPr>
        <w:t>This form will soon be available for anonymous co</w:t>
      </w:r>
      <w:r w:rsidR="00843A6A" w:rsidRPr="00D502D4">
        <w:rPr>
          <w:rFonts w:eastAsia="Calibri" w:cs="Times New Roman"/>
          <w:i/>
          <w:color w:val="000000"/>
        </w:rPr>
        <w:t>mpletion on</w:t>
      </w:r>
      <w:r w:rsidRPr="00D502D4">
        <w:rPr>
          <w:rFonts w:eastAsia="Calibri" w:cs="Times New Roman"/>
          <w:i/>
          <w:color w:val="000000"/>
        </w:rPr>
        <w:t>line, on our website</w:t>
      </w:r>
    </w:p>
    <w:p w14:paraId="4120B6EB" w14:textId="4CFC6B5D" w:rsidR="00D502D4" w:rsidRDefault="00D502D4" w:rsidP="008404A7">
      <w:pPr>
        <w:jc w:val="center"/>
        <w:rPr>
          <w:rFonts w:eastAsia="Calibri" w:cs="Times New Roman"/>
          <w:i/>
          <w:color w:val="000000"/>
          <w:sz w:val="28"/>
          <w:szCs w:val="28"/>
        </w:rPr>
      </w:pPr>
    </w:p>
    <w:p w14:paraId="0AAFBF1B" w14:textId="20A6838F" w:rsidR="00F94D6D" w:rsidRDefault="00F94D6D" w:rsidP="008404A7">
      <w:pPr>
        <w:jc w:val="center"/>
        <w:rPr>
          <w:rFonts w:eastAsia="Calibri" w:cs="Times New Roman"/>
          <w:i/>
          <w:color w:val="000000"/>
          <w:sz w:val="28"/>
          <w:szCs w:val="28"/>
        </w:rPr>
      </w:pPr>
    </w:p>
    <w:p w14:paraId="2F11BC06" w14:textId="55C10776" w:rsidR="00F94D6D" w:rsidRDefault="00F94D6D" w:rsidP="008404A7">
      <w:pPr>
        <w:jc w:val="center"/>
        <w:rPr>
          <w:rFonts w:eastAsia="Calibri" w:cs="Times New Roman"/>
          <w:i/>
          <w:color w:val="000000"/>
          <w:sz w:val="28"/>
          <w:szCs w:val="28"/>
        </w:rPr>
      </w:pPr>
    </w:p>
    <w:p w14:paraId="69481C65" w14:textId="6CBE5DA7" w:rsidR="00F94D6D" w:rsidRDefault="00F94D6D" w:rsidP="008404A7">
      <w:pPr>
        <w:jc w:val="center"/>
        <w:rPr>
          <w:rFonts w:eastAsia="Calibri" w:cs="Times New Roman"/>
          <w:i/>
          <w:color w:val="000000"/>
          <w:sz w:val="28"/>
          <w:szCs w:val="28"/>
        </w:rPr>
      </w:pPr>
    </w:p>
    <w:p w14:paraId="5E1BCF45" w14:textId="03CF6B61" w:rsidR="00F94D6D" w:rsidRDefault="00F94D6D" w:rsidP="008404A7">
      <w:pPr>
        <w:jc w:val="center"/>
        <w:rPr>
          <w:rFonts w:eastAsia="Calibri" w:cs="Times New Roman"/>
          <w:i/>
          <w:color w:val="000000"/>
          <w:sz w:val="28"/>
          <w:szCs w:val="28"/>
        </w:rPr>
      </w:pPr>
    </w:p>
    <w:p w14:paraId="475711C0" w14:textId="3B2D064B" w:rsidR="00F94D6D" w:rsidRDefault="00F94D6D" w:rsidP="008404A7">
      <w:pPr>
        <w:jc w:val="center"/>
        <w:rPr>
          <w:rFonts w:eastAsia="Calibri" w:cs="Times New Roman"/>
          <w:i/>
          <w:color w:val="000000"/>
          <w:sz w:val="28"/>
          <w:szCs w:val="28"/>
        </w:rPr>
      </w:pPr>
    </w:p>
    <w:p w14:paraId="4957350D" w14:textId="77777777" w:rsidR="00F94D6D" w:rsidRDefault="00F94D6D" w:rsidP="008404A7">
      <w:pPr>
        <w:jc w:val="center"/>
        <w:rPr>
          <w:rFonts w:eastAsia="Calibri" w:cs="Times New Roman"/>
          <w:i/>
          <w:color w:val="000000"/>
          <w:sz w:val="28"/>
          <w:szCs w:val="28"/>
        </w:rPr>
      </w:pPr>
    </w:p>
    <w:p w14:paraId="1F163A9A" w14:textId="218AE748" w:rsidR="00D502D4" w:rsidRDefault="00D502D4" w:rsidP="008404A7">
      <w:pPr>
        <w:jc w:val="center"/>
        <w:rPr>
          <w:rFonts w:eastAsia="Calibri" w:cs="Times New Roman"/>
          <w:i/>
          <w:color w:val="000000"/>
          <w:sz w:val="28"/>
          <w:szCs w:val="28"/>
        </w:rPr>
      </w:pPr>
    </w:p>
    <w:p w14:paraId="68D76A94" w14:textId="74356023" w:rsidR="00F94D6D" w:rsidRDefault="00F94D6D" w:rsidP="008404A7">
      <w:pPr>
        <w:jc w:val="center"/>
        <w:rPr>
          <w:rFonts w:eastAsia="Calibri" w:cs="Times New Roman"/>
          <w:i/>
          <w:color w:val="000000"/>
          <w:sz w:val="28"/>
          <w:szCs w:val="28"/>
        </w:rPr>
      </w:pPr>
    </w:p>
    <w:p w14:paraId="69A90B95" w14:textId="67864C03" w:rsidR="00F94D6D" w:rsidRDefault="00F94D6D" w:rsidP="00F94D6D">
      <w:pPr>
        <w:rPr>
          <w:rFonts w:eastAsia="Calibri" w:cs="Times New Roman"/>
          <w:i/>
          <w:color w:val="000000"/>
          <w:sz w:val="28"/>
          <w:szCs w:val="28"/>
        </w:rPr>
      </w:pPr>
    </w:p>
    <w:p w14:paraId="360FCC07" w14:textId="6592181A" w:rsidR="00D502D4" w:rsidRPr="00F94D6D" w:rsidRDefault="00045DE6" w:rsidP="00F94D6D">
      <w:pPr>
        <w:jc w:val="center"/>
        <w:rPr>
          <w:rFonts w:eastAsia="Calibri" w:cs="Times New Roman"/>
          <w:i/>
          <w:color w:val="000000"/>
          <w:sz w:val="28"/>
          <w:szCs w:val="28"/>
        </w:rPr>
      </w:pPr>
      <w:r w:rsidRPr="008404A7">
        <w:rPr>
          <w:rFonts w:eastAsia="Calibri" w:cs="Times New Roman"/>
          <w:i/>
          <w:color w:val="000000"/>
          <w:sz w:val="28"/>
          <w:szCs w:val="28"/>
        </w:rPr>
        <w:t xml:space="preserve">We wish to express our ‘attitude of gratitude’ for your civic engagement and involvement as a volunteer in the </w:t>
      </w:r>
      <w:proofErr w:type="spellStart"/>
      <w:r w:rsidRPr="008404A7">
        <w:rPr>
          <w:rFonts w:eastAsia="Calibri" w:cs="Times New Roman"/>
          <w:i/>
          <w:color w:val="000000"/>
          <w:sz w:val="28"/>
          <w:szCs w:val="28"/>
        </w:rPr>
        <w:t>RespectAbility</w:t>
      </w:r>
      <w:proofErr w:type="spellEnd"/>
      <w:r w:rsidRPr="008404A7">
        <w:rPr>
          <w:rFonts w:eastAsia="Calibri" w:cs="Times New Roman"/>
          <w:i/>
          <w:color w:val="000000"/>
          <w:sz w:val="28"/>
          <w:szCs w:val="28"/>
        </w:rPr>
        <w:t xml:space="preserve"> team</w:t>
      </w:r>
      <w:r w:rsidR="00F94D6D">
        <w:rPr>
          <w:rFonts w:eastAsia="Calibri" w:cs="Times New Roman"/>
          <w:i/>
          <w:color w:val="000000"/>
          <w:sz w:val="28"/>
          <w:szCs w:val="28"/>
        </w:rPr>
        <w:t>!</w:t>
      </w:r>
    </w:p>
    <w:p w14:paraId="36278324" w14:textId="67A6F665" w:rsidR="00E32031" w:rsidRPr="00B30583" w:rsidRDefault="00D502D4" w:rsidP="00B30583">
      <w:pPr>
        <w:pStyle w:val="IntenseQuote"/>
        <w:rPr>
          <w:iCs w:val="0"/>
        </w:rPr>
      </w:pPr>
      <w:r w:rsidRPr="0045322A">
        <w:rPr>
          <w:rStyle w:val="IntenseEmphasis"/>
          <w:b/>
        </w:rPr>
        <w:t>For</w:t>
      </w:r>
      <w:r>
        <w:rPr>
          <w:rStyle w:val="IntenseEmphasis"/>
          <w:b/>
        </w:rPr>
        <w:t xml:space="preserve"> </w:t>
      </w:r>
      <w:r w:rsidRPr="0045322A">
        <w:rPr>
          <w:rStyle w:val="IntenseEmphasis"/>
          <w:b/>
        </w:rPr>
        <w:t>More</w:t>
      </w:r>
      <w:r>
        <w:rPr>
          <w:rStyle w:val="IntenseEmphasis"/>
          <w:b/>
        </w:rPr>
        <w:t xml:space="preserve"> </w:t>
      </w:r>
      <w:r w:rsidRPr="0045322A">
        <w:rPr>
          <w:rStyle w:val="IntenseEmphasis"/>
          <w:b/>
        </w:rPr>
        <w:t>Information:</w:t>
      </w:r>
      <w:r w:rsidRPr="0045322A">
        <w:rPr>
          <w:rStyle w:val="IntenseEmphasis"/>
          <w:b/>
        </w:rPr>
        <w:br/>
      </w:r>
      <w:r>
        <w:rPr>
          <w:rStyle w:val="IntenseEmphasis"/>
        </w:rPr>
        <w:t>Debbie Fink</w:t>
      </w:r>
      <w:r w:rsidRPr="0045322A">
        <w:rPr>
          <w:rStyle w:val="IntenseEmphasis"/>
        </w:rPr>
        <w:t>,</w:t>
      </w:r>
      <w:r>
        <w:rPr>
          <w:rStyle w:val="IntenseEmphasis"/>
        </w:rPr>
        <w:t xml:space="preserve"> </w:t>
      </w:r>
      <w:hyperlink r:id="rId64" w:history="1">
        <w:r w:rsidRPr="00633ABE">
          <w:rPr>
            <w:rStyle w:val="Hyperlink"/>
            <w:i w:val="0"/>
          </w:rPr>
          <w:t>DebbieF@RespectAbility.org</w:t>
        </w:r>
      </w:hyperlink>
      <w:r>
        <w:rPr>
          <w:rStyle w:val="IntenseEmphasis"/>
        </w:rPr>
        <w:br/>
      </w:r>
      <w:hyperlink r:id="rId65" w:history="1">
        <w:r w:rsidRPr="00F529CD">
          <w:rPr>
            <w:rStyle w:val="Hyperlink"/>
            <w:i w:val="0"/>
          </w:rPr>
          <w:t>www.RespectAbility.org</w:t>
        </w:r>
      </w:hyperlink>
      <w:r w:rsidR="00E32031">
        <w:br w:type="page"/>
      </w:r>
    </w:p>
    <w:p w14:paraId="740B024B" w14:textId="0AD13C87" w:rsidR="00E32031" w:rsidRPr="008404A7" w:rsidRDefault="00E32031" w:rsidP="00E32031">
      <w:pPr>
        <w:pStyle w:val="Heading2"/>
        <w:rPr>
          <w:rFonts w:eastAsia="Calibri"/>
        </w:rPr>
      </w:pPr>
      <w:bookmarkStart w:id="33" w:name="_Toc391070895"/>
      <w:r>
        <w:rPr>
          <w:rFonts w:eastAsia="Calibri"/>
        </w:rPr>
        <w:lastRenderedPageBreak/>
        <w:t>Volunteer Confidentiality Form</w:t>
      </w:r>
      <w:bookmarkEnd w:id="33"/>
    </w:p>
    <w:p w14:paraId="14F68A72" w14:textId="77777777" w:rsidR="00045DE6" w:rsidRPr="001F463F" w:rsidRDefault="00045DE6" w:rsidP="00045DE6">
      <w:pPr>
        <w:jc w:val="center"/>
        <w:rPr>
          <w:rFonts w:ascii="Calibri" w:eastAsia="Calibri" w:hAnsi="Calibri" w:cs="Calibri"/>
          <w:b/>
          <w:sz w:val="28"/>
          <w:szCs w:val="28"/>
        </w:rPr>
      </w:pPr>
      <w:r>
        <w:rPr>
          <w:rFonts w:ascii="Calibri" w:eastAsia="Calibri" w:hAnsi="Calibri" w:cs="Calibri"/>
          <w:noProof/>
        </w:rPr>
        <w:drawing>
          <wp:inline distT="0" distB="0" distL="0" distR="0" wp14:anchorId="4DDA2042" wp14:editId="0081904F">
            <wp:extent cx="1709861" cy="846016"/>
            <wp:effectExtent l="0" t="0" r="0" b="0"/>
            <wp:docPr id="14" name="image31.jpg" descr="RespectAbility logo"/>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
                    <a:srcRect/>
                    <a:stretch>
                      <a:fillRect/>
                    </a:stretch>
                  </pic:blipFill>
                  <pic:spPr>
                    <a:xfrm>
                      <a:off x="0" y="0"/>
                      <a:ext cx="1709861" cy="846016"/>
                    </a:xfrm>
                    <a:prstGeom prst="rect">
                      <a:avLst/>
                    </a:prstGeom>
                    <a:ln/>
                  </pic:spPr>
                </pic:pic>
              </a:graphicData>
            </a:graphic>
          </wp:inline>
        </w:drawing>
      </w:r>
    </w:p>
    <w:p w14:paraId="25772099" w14:textId="649065F8" w:rsidR="00045DE6" w:rsidRPr="008404A7" w:rsidRDefault="00045DE6" w:rsidP="008404A7">
      <w:pPr>
        <w:spacing w:line="276" w:lineRule="auto"/>
        <w:rPr>
          <w:rFonts w:eastAsia="Calibri" w:cs="Times New Roman"/>
        </w:rPr>
      </w:pPr>
      <w:r w:rsidRPr="008404A7">
        <w:rPr>
          <w:rFonts w:eastAsia="Calibri" w:cs="Times New Roman"/>
        </w:rPr>
        <w:t xml:space="preserve">This Agreement is made and entered this _____ day of  ______________,  2018 by and between </w:t>
      </w:r>
      <w:proofErr w:type="spellStart"/>
      <w:r w:rsidRPr="008404A7">
        <w:rPr>
          <w:rFonts w:eastAsia="Calibri" w:cs="Times New Roman"/>
        </w:rPr>
        <w:t>RespectAbility</w:t>
      </w:r>
      <w:proofErr w:type="spellEnd"/>
      <w:r w:rsidRPr="008404A7">
        <w:rPr>
          <w:rFonts w:eastAsia="Calibri" w:cs="Times New Roman"/>
        </w:rPr>
        <w:t>,  a District of Columbia nonprofit corporation (“</w:t>
      </w:r>
      <w:proofErr w:type="spellStart"/>
      <w:r w:rsidRPr="008404A7">
        <w:rPr>
          <w:rFonts w:eastAsia="Calibri" w:cs="Times New Roman"/>
        </w:rPr>
        <w:t>RespectAbility</w:t>
      </w:r>
      <w:proofErr w:type="spellEnd"/>
      <w:r w:rsidRPr="008404A7">
        <w:rPr>
          <w:rFonts w:eastAsia="Calibri" w:cs="Times New Roman"/>
        </w:rPr>
        <w:t xml:space="preserve">”) and __________________________________ (hereinafter called “Volunteer”). </w:t>
      </w:r>
      <w:r w:rsidR="008404A7">
        <w:rPr>
          <w:rFonts w:eastAsia="Calibri" w:cs="Times New Roman"/>
        </w:rPr>
        <w:br/>
      </w:r>
      <w:r w:rsidRPr="008404A7">
        <w:rPr>
          <w:rFonts w:eastAsia="Calibri" w:cs="Times New Roman"/>
        </w:rPr>
        <w:t xml:space="preserve"> </w:t>
      </w:r>
      <w:r w:rsidR="008404A7">
        <w:rPr>
          <w:rFonts w:eastAsia="Calibri" w:cs="Times New Roman"/>
        </w:rPr>
        <w:tab/>
      </w:r>
      <w:r w:rsidR="008404A7">
        <w:rPr>
          <w:rFonts w:eastAsia="Calibri" w:cs="Times New Roman"/>
        </w:rPr>
        <w:tab/>
      </w:r>
      <w:r w:rsidRPr="008404A7">
        <w:rPr>
          <w:rFonts w:eastAsia="Calibri" w:cs="Times New Roman"/>
        </w:rPr>
        <w:t xml:space="preserve">    (NAME)  </w:t>
      </w:r>
    </w:p>
    <w:p w14:paraId="7E454BA9" w14:textId="54AC9BC3" w:rsidR="00045DE6" w:rsidRPr="008404A7" w:rsidRDefault="00045DE6" w:rsidP="00045DE6">
      <w:pPr>
        <w:rPr>
          <w:rFonts w:eastAsia="Calibri" w:cs="Times New Roman"/>
        </w:rPr>
      </w:pPr>
      <w:r w:rsidRPr="008404A7">
        <w:rPr>
          <w:rFonts w:eastAsia="Calibri" w:cs="Times New Roman"/>
        </w:rPr>
        <w:t xml:space="preserve">In consideration of Volunteer’s participation in </w:t>
      </w:r>
      <w:proofErr w:type="spellStart"/>
      <w:r w:rsidRPr="008404A7">
        <w:rPr>
          <w:rFonts w:eastAsia="Calibri" w:cs="Times New Roman"/>
        </w:rPr>
        <w:t>RespectAbility’s</w:t>
      </w:r>
      <w:proofErr w:type="spellEnd"/>
      <w:r w:rsidRPr="008404A7">
        <w:rPr>
          <w:rFonts w:eastAsia="Calibri" w:cs="Times New Roman"/>
        </w:rPr>
        <w:t xml:space="preserve"> unpaid Volunteer Corps Pr</w:t>
      </w:r>
      <w:r w:rsidR="008404A7">
        <w:rPr>
          <w:rFonts w:eastAsia="Calibri" w:cs="Times New Roman"/>
        </w:rPr>
        <w:t>ogram, it is agreed as follows:</w:t>
      </w:r>
    </w:p>
    <w:p w14:paraId="69DB2CBE" w14:textId="4D2A26D5"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Volunteer understands and agrees that this volunteer role and service are unpaid. Volunteer will not receive any other payment, compensation or benefits of any kind.</w:t>
      </w:r>
    </w:p>
    <w:p w14:paraId="610A2B1D" w14:textId="7BEBC8B6"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"Confidential  Information" shall be defined for the purpose of this Agreement as information (a) disclosed to the Volunteer by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or other employees, consultants, officers or agents of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or known or gathered by the Volunteer as a consequence of or through or in the course of performing services for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and (b) not generally known to the public, about </w:t>
      </w:r>
      <w:proofErr w:type="spellStart"/>
      <w:r w:rsidRPr="008404A7">
        <w:rPr>
          <w:rFonts w:eastAsia="Calibri" w:cs="Times New Roman"/>
          <w:color w:val="000000"/>
        </w:rPr>
        <w:t>RespectAbility's</w:t>
      </w:r>
      <w:proofErr w:type="spellEnd"/>
      <w:r w:rsidRPr="008404A7">
        <w:rPr>
          <w:rFonts w:eastAsia="Calibri" w:cs="Times New Roman"/>
          <w:color w:val="000000"/>
        </w:rPr>
        <w:t xml:space="preserve"> activities, plans, strategies, budget, and operations, including but not limited to studies, reports, advertisements, samples, and programs, data, figures, projections, costs, methods of operation, identity of plans or administrative services, estimates, donor, supporter and allies lists, personnel history, financial statements, accounting procedures and communications, advocacy and organizing techniques, in whatsoever form, whether written, oral, electronic or otherwise, and in whatsoever media, whether in paper form, video or audio tape, disc or otherwise that have not been made public by the organization.  </w:t>
      </w:r>
    </w:p>
    <w:p w14:paraId="4624FA2D" w14:textId="55791551"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Volunteer agrees that he or she will not at any time, whether during the term of his or her service as Volunteer with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or after the termination thereof, directly or indirectly disclose any Confidential Information to any person, firm or corporation except for employees of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with a need to know such Confidential Information.</w:t>
      </w:r>
    </w:p>
    <w:p w14:paraId="3E962E09" w14:textId="5F71A81B"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Volunteer agrees that he or she will not at any time, whether during the term of his or her service as Volunteer with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or after the termination thereof, make use of any Confidential Information for any purpose whatsoever other than as needed for the performance of services for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by Volunteer.</w:t>
      </w:r>
    </w:p>
    <w:p w14:paraId="5D39308C" w14:textId="1F48BCCF"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Any and all writings, materials, audiovisual works and other works, in any form whatsoever, whether written, electronic or otherwise, created or produced by Volunteer in the course of its performance of services for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shall become and remain the exclusive property of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and shall be deemed works made for hire created for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for purposes of the Copyright Law of 1976; and all copyright and any other rights in and to such writings, materials and works shall belong to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To the extent any such work does not constitute a work made for hire, Volunteer agrees to execute and deliver any instrument of conveyance or any other instrument or document necessary to transfer all such rights to </w:t>
      </w:r>
      <w:proofErr w:type="spellStart"/>
      <w:r w:rsidRPr="008404A7">
        <w:rPr>
          <w:rFonts w:eastAsia="Calibri" w:cs="Times New Roman"/>
          <w:color w:val="000000"/>
        </w:rPr>
        <w:t>RespectAbility</w:t>
      </w:r>
      <w:proofErr w:type="spellEnd"/>
      <w:r w:rsidRPr="008404A7">
        <w:rPr>
          <w:rFonts w:eastAsia="Calibri" w:cs="Times New Roman"/>
          <w:color w:val="000000"/>
        </w:rPr>
        <w:t>.</w:t>
      </w:r>
    </w:p>
    <w:p w14:paraId="360F7AE6" w14:textId="7393C6D4"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lastRenderedPageBreak/>
        <w:t xml:space="preserve">Volunteer further agrees that he or she will not, during his or her time serving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or at any time thereafter, interfere with or disrupt, or attempt to interfere with or disrupt, any business relationship, contractual or otherwise, between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and any other party, including clients or employees, or prospective clients, suppliers, consultants, agents, or the employees of </w:t>
      </w:r>
      <w:proofErr w:type="spellStart"/>
      <w:r w:rsidRPr="008404A7">
        <w:rPr>
          <w:rFonts w:eastAsia="Calibri" w:cs="Times New Roman"/>
          <w:color w:val="000000"/>
        </w:rPr>
        <w:t>RespectAbility</w:t>
      </w:r>
      <w:proofErr w:type="spellEnd"/>
      <w:r w:rsidRPr="008404A7">
        <w:rPr>
          <w:rFonts w:eastAsia="Calibri" w:cs="Times New Roman"/>
          <w:color w:val="000000"/>
        </w:rPr>
        <w:t>.</w:t>
      </w:r>
    </w:p>
    <w:p w14:paraId="657CF785" w14:textId="26394892" w:rsidR="00045DE6" w:rsidRPr="008404A7"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Volunteer acknowledges that all documents, words, files, government official, activist, leadership and media contact lists, information and data in his or her possession or custody, whether gathered by the Volunteer or any other person, and whether or not reduced to writing, or to any electronic or magnetic medium, relating to the business activities of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are and shall remain the sole and exclusive property of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unless they are publicly offered by </w:t>
      </w:r>
      <w:proofErr w:type="spellStart"/>
      <w:r w:rsidRPr="008404A7">
        <w:rPr>
          <w:rFonts w:eastAsia="Calibri" w:cs="Times New Roman"/>
          <w:color w:val="000000"/>
        </w:rPr>
        <w:t>RespectAbility</w:t>
      </w:r>
      <w:proofErr w:type="spellEnd"/>
      <w:r w:rsidRPr="008404A7">
        <w:rPr>
          <w:rFonts w:eastAsia="Calibri" w:cs="Times New Roman"/>
          <w:color w:val="000000"/>
        </w:rPr>
        <w:t>.</w:t>
      </w:r>
    </w:p>
    <w:p w14:paraId="0EA2E184" w14:textId="3E55F774" w:rsidR="00045DE6" w:rsidRDefault="00045DE6" w:rsidP="009D27F4">
      <w:pPr>
        <w:numPr>
          <w:ilvl w:val="0"/>
          <w:numId w:val="20"/>
        </w:numPr>
        <w:spacing w:after="0"/>
        <w:contextualSpacing/>
        <w:rPr>
          <w:rFonts w:cs="Times New Roman"/>
          <w:color w:val="000000"/>
        </w:rPr>
      </w:pPr>
      <w:r w:rsidRPr="008404A7">
        <w:rPr>
          <w:rFonts w:eastAsia="Calibri" w:cs="Times New Roman"/>
          <w:color w:val="000000"/>
        </w:rPr>
        <w:t xml:space="preserve">Volunteer agrees that, upon the termination of his or her service as Volunteer, irrespective of the time, manner or cause of said termination, the Volunteer will surrender to </w:t>
      </w:r>
      <w:proofErr w:type="spellStart"/>
      <w:r w:rsidRPr="008404A7">
        <w:rPr>
          <w:rFonts w:eastAsia="Calibri" w:cs="Times New Roman"/>
          <w:color w:val="000000"/>
        </w:rPr>
        <w:t>RespectAbility</w:t>
      </w:r>
      <w:proofErr w:type="spellEnd"/>
      <w:r w:rsidRPr="008404A7">
        <w:rPr>
          <w:rFonts w:eastAsia="Calibri" w:cs="Times New Roman"/>
          <w:color w:val="000000"/>
        </w:rPr>
        <w:t xml:space="preserve"> all Confidential Information in whatsoever form, written or otherwise, all other writings, materials and works described in paragraphs 4 and 6 hereof, and all other information about </w:t>
      </w:r>
      <w:proofErr w:type="spellStart"/>
      <w:r w:rsidRPr="008404A7">
        <w:rPr>
          <w:rFonts w:eastAsia="Calibri" w:cs="Times New Roman"/>
          <w:color w:val="000000"/>
        </w:rPr>
        <w:t>RespectAbility's</w:t>
      </w:r>
      <w:proofErr w:type="spellEnd"/>
      <w:r w:rsidRPr="008404A7">
        <w:rPr>
          <w:rFonts w:eastAsia="Calibri" w:cs="Times New Roman"/>
          <w:color w:val="000000"/>
        </w:rPr>
        <w:t xml:space="preserve"> clients, contacts, plans, projects, operations and activities, and all copies thereof, as well as any other property of </w:t>
      </w:r>
      <w:proofErr w:type="spellStart"/>
      <w:r w:rsidRPr="008404A7">
        <w:rPr>
          <w:rFonts w:eastAsia="Calibri" w:cs="Times New Roman"/>
          <w:color w:val="000000"/>
        </w:rPr>
        <w:t>RespectAbility</w:t>
      </w:r>
      <w:proofErr w:type="spellEnd"/>
      <w:r w:rsidRPr="008404A7">
        <w:rPr>
          <w:rFonts w:eastAsia="Calibri" w:cs="Times New Roman"/>
          <w:color w:val="000000"/>
        </w:rPr>
        <w:t>.</w:t>
      </w:r>
    </w:p>
    <w:p w14:paraId="030305AB" w14:textId="77777777" w:rsidR="008404A7" w:rsidRPr="008404A7" w:rsidRDefault="008404A7" w:rsidP="008404A7">
      <w:pPr>
        <w:spacing w:after="0"/>
        <w:ind w:left="360"/>
        <w:contextualSpacing/>
        <w:rPr>
          <w:rFonts w:cs="Times New Roman"/>
          <w:color w:val="000000"/>
        </w:rPr>
      </w:pPr>
    </w:p>
    <w:p w14:paraId="66ACD44D" w14:textId="7DADD984" w:rsidR="00045DE6" w:rsidRPr="008404A7" w:rsidRDefault="00045DE6" w:rsidP="00045DE6">
      <w:pPr>
        <w:rPr>
          <w:rFonts w:eastAsia="Calibri" w:cs="Times New Roman"/>
        </w:rPr>
      </w:pPr>
      <w:r w:rsidRPr="008404A7">
        <w:rPr>
          <w:rFonts w:eastAsia="Calibri" w:cs="Times New Roman"/>
        </w:rPr>
        <w:t>In witness whereof, the parties hereto have caused this Agreement to be duly executed as o</w:t>
      </w:r>
      <w:r w:rsidR="008404A7">
        <w:rPr>
          <w:rFonts w:eastAsia="Calibri" w:cs="Times New Roman"/>
        </w:rPr>
        <w:t>f the date first above written.</w:t>
      </w:r>
    </w:p>
    <w:p w14:paraId="0F597E98" w14:textId="77777777" w:rsidR="00045DE6" w:rsidRPr="008404A7" w:rsidRDefault="00045DE6" w:rsidP="00045DE6">
      <w:pPr>
        <w:rPr>
          <w:rFonts w:eastAsia="Calibri" w:cs="Times New Roman"/>
          <w:b/>
        </w:rPr>
      </w:pPr>
      <w:r w:rsidRPr="008404A7">
        <w:rPr>
          <w:rFonts w:eastAsia="Calibri" w:cs="Times New Roman"/>
          <w:b/>
        </w:rPr>
        <w:t>RESPECTABILITY</w:t>
      </w:r>
    </w:p>
    <w:p w14:paraId="775A40EB" w14:textId="77777777" w:rsidR="00045DE6" w:rsidRPr="008404A7" w:rsidRDefault="00045DE6" w:rsidP="00045DE6">
      <w:pPr>
        <w:rPr>
          <w:rFonts w:eastAsia="Calibri" w:cs="Times New Roman"/>
        </w:rPr>
      </w:pPr>
    </w:p>
    <w:p w14:paraId="5C795DF2" w14:textId="46D283A3" w:rsidR="00045DE6" w:rsidRPr="008404A7" w:rsidRDefault="00045DE6" w:rsidP="00045DE6">
      <w:pPr>
        <w:rPr>
          <w:rFonts w:eastAsia="Calibri" w:cs="Times New Roman"/>
        </w:rPr>
      </w:pPr>
      <w:r w:rsidRPr="008404A7">
        <w:rPr>
          <w:rFonts w:eastAsia="Calibri" w:cs="Times New Roman"/>
        </w:rPr>
        <w:t>Name:</w:t>
      </w:r>
      <w:r w:rsidR="008404A7" w:rsidRPr="008404A7">
        <w:rPr>
          <w:rFonts w:eastAsia="Calibri" w:cs="Times New Roman"/>
        </w:rPr>
        <w:t xml:space="preserve"> </w:t>
      </w:r>
      <w:r w:rsidRPr="008404A7">
        <w:rPr>
          <w:rFonts w:eastAsia="Calibri" w:cs="Times New Roman"/>
        </w:rPr>
        <w:t xml:space="preserve">_______________________________  </w:t>
      </w:r>
    </w:p>
    <w:p w14:paraId="37160061" w14:textId="77777777" w:rsidR="00045DE6" w:rsidRPr="008404A7" w:rsidRDefault="00045DE6" w:rsidP="00045DE6">
      <w:pPr>
        <w:rPr>
          <w:rFonts w:eastAsia="Calibri" w:cs="Times New Roman"/>
        </w:rPr>
      </w:pPr>
    </w:p>
    <w:p w14:paraId="62195F8E" w14:textId="77777777" w:rsidR="00045DE6" w:rsidRPr="008404A7" w:rsidRDefault="00045DE6" w:rsidP="00045DE6">
      <w:pPr>
        <w:rPr>
          <w:rFonts w:eastAsia="Calibri" w:cs="Times New Roman"/>
        </w:rPr>
      </w:pPr>
      <w:r w:rsidRPr="008404A7">
        <w:rPr>
          <w:rFonts w:eastAsia="Calibri" w:cs="Times New Roman"/>
        </w:rPr>
        <w:t>Title: ________________________________      Date:  ____________</w:t>
      </w:r>
    </w:p>
    <w:p w14:paraId="0273AE05" w14:textId="77777777" w:rsidR="00045DE6" w:rsidRPr="008404A7" w:rsidRDefault="00045DE6" w:rsidP="00045DE6">
      <w:pPr>
        <w:rPr>
          <w:rFonts w:eastAsia="Calibri" w:cs="Times New Roman"/>
          <w:b/>
        </w:rPr>
      </w:pPr>
    </w:p>
    <w:p w14:paraId="2AE7AAB8" w14:textId="77777777" w:rsidR="00045DE6" w:rsidRPr="008404A7" w:rsidRDefault="00045DE6" w:rsidP="00045DE6">
      <w:pPr>
        <w:rPr>
          <w:rFonts w:eastAsia="Calibri" w:cs="Times New Roman"/>
          <w:b/>
        </w:rPr>
      </w:pPr>
      <w:r w:rsidRPr="008404A7">
        <w:rPr>
          <w:rFonts w:eastAsia="Calibri" w:cs="Times New Roman"/>
          <w:b/>
        </w:rPr>
        <w:t>VOLUNTEER:</w:t>
      </w:r>
    </w:p>
    <w:p w14:paraId="148D1177" w14:textId="77777777" w:rsidR="00045DE6" w:rsidRPr="008404A7" w:rsidRDefault="00045DE6" w:rsidP="00045DE6">
      <w:pPr>
        <w:rPr>
          <w:rFonts w:eastAsia="Calibri" w:cs="Times New Roman"/>
        </w:rPr>
      </w:pPr>
    </w:p>
    <w:p w14:paraId="02E3CAB1" w14:textId="77777777" w:rsidR="00045DE6" w:rsidRPr="008404A7" w:rsidRDefault="00045DE6" w:rsidP="00045DE6">
      <w:pPr>
        <w:rPr>
          <w:rFonts w:eastAsia="Calibri" w:cs="Times New Roman"/>
        </w:rPr>
      </w:pPr>
      <w:r w:rsidRPr="008404A7">
        <w:rPr>
          <w:rFonts w:eastAsia="Calibri" w:cs="Times New Roman"/>
        </w:rPr>
        <w:t>Name: _______________________________</w:t>
      </w:r>
    </w:p>
    <w:p w14:paraId="77E38E36" w14:textId="77777777" w:rsidR="00045DE6" w:rsidRPr="008404A7" w:rsidRDefault="00045DE6" w:rsidP="00045DE6">
      <w:pPr>
        <w:rPr>
          <w:rFonts w:eastAsia="Calibri" w:cs="Times New Roman"/>
        </w:rPr>
      </w:pPr>
    </w:p>
    <w:p w14:paraId="6FD3AA5F" w14:textId="7976501D" w:rsidR="00045DE6" w:rsidRDefault="00045DE6" w:rsidP="00045DE6">
      <w:pPr>
        <w:rPr>
          <w:rFonts w:eastAsia="Calibri" w:cs="Times New Roman"/>
        </w:rPr>
      </w:pPr>
      <w:r w:rsidRPr="008404A7">
        <w:rPr>
          <w:rFonts w:eastAsia="Calibri" w:cs="Times New Roman"/>
        </w:rPr>
        <w:t>Signature:  ____________________________     Date:  ____________</w:t>
      </w:r>
    </w:p>
    <w:p w14:paraId="4AEC57F4" w14:textId="0F11F16F" w:rsidR="00E32031" w:rsidRDefault="00E32031">
      <w:pPr>
        <w:jc w:val="both"/>
        <w:rPr>
          <w:rFonts w:eastAsia="Calibri" w:cs="Times New Roman"/>
        </w:rPr>
      </w:pPr>
      <w:r>
        <w:rPr>
          <w:rFonts w:eastAsia="Calibri" w:cs="Times New Roman"/>
        </w:rPr>
        <w:br w:type="page"/>
      </w:r>
    </w:p>
    <w:p w14:paraId="3E67D756" w14:textId="1B4D8045" w:rsidR="00E32031" w:rsidRPr="008404A7" w:rsidRDefault="00E32031" w:rsidP="00E32031">
      <w:pPr>
        <w:pStyle w:val="Heading2"/>
        <w:rPr>
          <w:rFonts w:eastAsia="Calibri"/>
        </w:rPr>
      </w:pPr>
      <w:bookmarkStart w:id="34" w:name="_Toc391070896"/>
      <w:r>
        <w:rPr>
          <w:rFonts w:eastAsia="Calibri"/>
        </w:rPr>
        <w:lastRenderedPageBreak/>
        <w:t>Emergency Contact Form</w:t>
      </w:r>
      <w:bookmarkEnd w:id="34"/>
    </w:p>
    <w:p w14:paraId="6C71696C" w14:textId="7640A318" w:rsidR="008404A7" w:rsidRPr="00E32031" w:rsidRDefault="00045DE6" w:rsidP="00E32031">
      <w:pPr>
        <w:jc w:val="center"/>
        <w:rPr>
          <w:rFonts w:ascii="Calibri" w:eastAsia="Calibri" w:hAnsi="Calibri" w:cs="Calibri"/>
        </w:rPr>
      </w:pPr>
      <w:r>
        <w:rPr>
          <w:rFonts w:ascii="Calibri" w:eastAsia="Calibri" w:hAnsi="Calibri" w:cs="Calibri"/>
          <w:noProof/>
        </w:rPr>
        <w:drawing>
          <wp:inline distT="0" distB="0" distL="0" distR="0" wp14:anchorId="5B3AB9CA" wp14:editId="0589CAE5">
            <wp:extent cx="1709861" cy="846016"/>
            <wp:effectExtent l="0" t="0" r="0" b="0"/>
            <wp:docPr id="13" name="image30.jpg" descr="RespectAbility logo"/>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1709861" cy="846016"/>
                    </a:xfrm>
                    <a:prstGeom prst="rect">
                      <a:avLst/>
                    </a:prstGeom>
                    <a:ln/>
                  </pic:spPr>
                </pic:pic>
              </a:graphicData>
            </a:graphic>
          </wp:inline>
        </w:drawing>
      </w:r>
    </w:p>
    <w:p w14:paraId="765C2E4B" w14:textId="5BF1893C" w:rsidR="00045DE6" w:rsidRPr="008404A7" w:rsidRDefault="00045DE6" w:rsidP="00045DE6">
      <w:pPr>
        <w:rPr>
          <w:rFonts w:eastAsia="Calibri" w:cs="Times New Roman"/>
          <w:sz w:val="28"/>
          <w:szCs w:val="28"/>
        </w:rPr>
      </w:pPr>
      <w:r w:rsidRPr="008404A7">
        <w:rPr>
          <w:rFonts w:eastAsia="Calibri" w:cs="Times New Roman"/>
          <w:sz w:val="28"/>
          <w:szCs w:val="28"/>
        </w:rPr>
        <w:t>My Name: ________________________</w:t>
      </w:r>
      <w:r w:rsidR="008404A7" w:rsidRPr="008404A7">
        <w:rPr>
          <w:rFonts w:eastAsia="Calibri" w:cs="Times New Roman"/>
          <w:sz w:val="28"/>
          <w:szCs w:val="28"/>
        </w:rPr>
        <w:t>_______________________________</w:t>
      </w:r>
    </w:p>
    <w:p w14:paraId="5DE2A9E3" w14:textId="77777777" w:rsidR="008404A7" w:rsidRPr="008404A7" w:rsidRDefault="008404A7" w:rsidP="00045DE6">
      <w:pPr>
        <w:rPr>
          <w:rFonts w:eastAsia="Calibri" w:cs="Times New Roman"/>
          <w:sz w:val="16"/>
          <w:szCs w:val="16"/>
        </w:rPr>
      </w:pPr>
    </w:p>
    <w:p w14:paraId="57061A7E" w14:textId="5C2AA6F9" w:rsidR="00045DE6" w:rsidRPr="008404A7" w:rsidRDefault="00045DE6" w:rsidP="00045DE6">
      <w:pPr>
        <w:rPr>
          <w:rFonts w:eastAsia="Calibri" w:cs="Times New Roman"/>
          <w:sz w:val="28"/>
          <w:szCs w:val="28"/>
        </w:rPr>
      </w:pPr>
      <w:r w:rsidRPr="008404A7">
        <w:rPr>
          <w:rFonts w:eastAsia="Calibri" w:cs="Times New Roman"/>
          <w:sz w:val="28"/>
          <w:szCs w:val="28"/>
        </w:rPr>
        <w:t>In the case of an emergency, please notify the following person/persons on my behalf:</w:t>
      </w:r>
    </w:p>
    <w:p w14:paraId="203326F2" w14:textId="77777777"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Name: __________________________________________________________</w:t>
      </w:r>
    </w:p>
    <w:p w14:paraId="295875E0" w14:textId="53ECCBFF"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 xml:space="preserve">Home Phone:  </w:t>
      </w:r>
      <w:r w:rsidR="008404A7" w:rsidRPr="008404A7">
        <w:rPr>
          <w:rFonts w:eastAsia="Calibri" w:cs="Times New Roman"/>
          <w:sz w:val="28"/>
          <w:szCs w:val="28"/>
        </w:rPr>
        <w:t>____________________ Cell Phone: _________________</w:t>
      </w:r>
      <w:r w:rsidRPr="008404A7">
        <w:rPr>
          <w:rFonts w:eastAsia="Calibri" w:cs="Times New Roman"/>
          <w:sz w:val="28"/>
          <w:szCs w:val="28"/>
        </w:rPr>
        <w:t>_____</w:t>
      </w:r>
    </w:p>
    <w:p w14:paraId="6DABD708" w14:textId="45E77F01"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Work Phone:  _____________________</w:t>
      </w:r>
      <w:r w:rsidR="008404A7" w:rsidRPr="008404A7">
        <w:rPr>
          <w:rFonts w:eastAsia="Calibri" w:cs="Times New Roman"/>
          <w:sz w:val="28"/>
          <w:szCs w:val="28"/>
        </w:rPr>
        <w:t xml:space="preserve"> </w:t>
      </w:r>
      <w:r w:rsidRPr="008404A7">
        <w:rPr>
          <w:rFonts w:eastAsia="Calibri" w:cs="Times New Roman"/>
          <w:sz w:val="28"/>
          <w:szCs w:val="28"/>
        </w:rPr>
        <w:t>Email:  ____________________</w:t>
      </w:r>
      <w:r w:rsidR="008404A7" w:rsidRPr="008404A7">
        <w:rPr>
          <w:rFonts w:eastAsia="Calibri" w:cs="Times New Roman"/>
          <w:sz w:val="28"/>
          <w:szCs w:val="28"/>
        </w:rPr>
        <w:t>__</w:t>
      </w:r>
      <w:r w:rsidRPr="008404A7">
        <w:rPr>
          <w:rFonts w:eastAsia="Calibri" w:cs="Times New Roman"/>
          <w:sz w:val="28"/>
          <w:szCs w:val="28"/>
        </w:rPr>
        <w:t>___</w:t>
      </w:r>
    </w:p>
    <w:p w14:paraId="314951EB" w14:textId="4DF18FBB" w:rsidR="00045DE6" w:rsidRPr="008404A7" w:rsidRDefault="00045DE6" w:rsidP="008404A7">
      <w:pPr>
        <w:spacing w:line="360" w:lineRule="auto"/>
        <w:rPr>
          <w:rFonts w:eastAsia="Calibri" w:cs="Times New Roman"/>
          <w:sz w:val="28"/>
          <w:szCs w:val="28"/>
        </w:rPr>
      </w:pPr>
      <w:r w:rsidRPr="008404A7">
        <w:rPr>
          <w:rFonts w:eastAsia="Calibri" w:cs="Times New Roman"/>
          <w:sz w:val="28"/>
          <w:szCs w:val="28"/>
        </w:rPr>
        <w:t>Preferred Language:  _______________________________________________</w:t>
      </w:r>
    </w:p>
    <w:p w14:paraId="5D0014BE" w14:textId="77777777" w:rsidR="008404A7" w:rsidRPr="008404A7" w:rsidRDefault="008404A7" w:rsidP="00045DE6">
      <w:pPr>
        <w:spacing w:line="360" w:lineRule="auto"/>
        <w:rPr>
          <w:rFonts w:eastAsia="Calibri" w:cs="Times New Roman"/>
          <w:sz w:val="16"/>
          <w:szCs w:val="16"/>
        </w:rPr>
      </w:pPr>
    </w:p>
    <w:p w14:paraId="64D8761E" w14:textId="77777777"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Name: __________________________________________________________</w:t>
      </w:r>
    </w:p>
    <w:p w14:paraId="7D716BDC" w14:textId="77777777" w:rsidR="008404A7" w:rsidRPr="008404A7" w:rsidRDefault="008404A7" w:rsidP="008404A7">
      <w:pPr>
        <w:spacing w:line="360" w:lineRule="auto"/>
        <w:rPr>
          <w:rFonts w:eastAsia="Calibri" w:cs="Times New Roman"/>
          <w:sz w:val="28"/>
          <w:szCs w:val="28"/>
        </w:rPr>
      </w:pPr>
      <w:r w:rsidRPr="008404A7">
        <w:rPr>
          <w:rFonts w:eastAsia="Calibri" w:cs="Times New Roman"/>
          <w:sz w:val="28"/>
          <w:szCs w:val="28"/>
        </w:rPr>
        <w:t>Home Phone:  ____________________ Cell Phone: ______________________</w:t>
      </w:r>
    </w:p>
    <w:p w14:paraId="0343DF85" w14:textId="77777777" w:rsidR="008404A7" w:rsidRPr="008404A7" w:rsidRDefault="008404A7" w:rsidP="008404A7">
      <w:pPr>
        <w:spacing w:line="360" w:lineRule="auto"/>
        <w:rPr>
          <w:rFonts w:eastAsia="Calibri" w:cs="Times New Roman"/>
          <w:sz w:val="28"/>
          <w:szCs w:val="28"/>
        </w:rPr>
      </w:pPr>
      <w:r w:rsidRPr="008404A7">
        <w:rPr>
          <w:rFonts w:eastAsia="Calibri" w:cs="Times New Roman"/>
          <w:sz w:val="28"/>
          <w:szCs w:val="28"/>
        </w:rPr>
        <w:t>Work Phone:  _____________________ Email:  _________________________</w:t>
      </w:r>
    </w:p>
    <w:p w14:paraId="2A083B1A" w14:textId="77777777"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Preferred Language:  _______________________________________________</w:t>
      </w:r>
    </w:p>
    <w:p w14:paraId="18D02AD7" w14:textId="77777777" w:rsidR="00045DE6" w:rsidRPr="008404A7" w:rsidRDefault="00045DE6" w:rsidP="00045DE6">
      <w:pPr>
        <w:rPr>
          <w:rFonts w:eastAsia="Calibri" w:cs="Times New Roman"/>
          <w:sz w:val="16"/>
          <w:szCs w:val="16"/>
        </w:rPr>
      </w:pPr>
    </w:p>
    <w:p w14:paraId="05083E25" w14:textId="77777777" w:rsidR="00045DE6" w:rsidRPr="008404A7" w:rsidRDefault="00045DE6" w:rsidP="00045DE6">
      <w:pPr>
        <w:spacing w:line="360" w:lineRule="auto"/>
        <w:rPr>
          <w:rFonts w:eastAsia="Calibri" w:cs="Times New Roman"/>
          <w:sz w:val="28"/>
          <w:szCs w:val="28"/>
        </w:rPr>
      </w:pPr>
      <w:r w:rsidRPr="008404A7">
        <w:rPr>
          <w:rFonts w:eastAsia="Calibri" w:cs="Times New Roman"/>
          <w:sz w:val="28"/>
          <w:szCs w:val="28"/>
        </w:rPr>
        <w:t>Do you have any allergies or conditions you want to make us aware of in case      of emergency?    __________________________________________________</w:t>
      </w:r>
    </w:p>
    <w:p w14:paraId="2844C239" w14:textId="79E00215" w:rsidR="00E32031" w:rsidRDefault="00045DE6" w:rsidP="00045DE6">
      <w:pPr>
        <w:spacing w:line="360" w:lineRule="auto"/>
        <w:rPr>
          <w:rFonts w:eastAsia="Calibri" w:cs="Times New Roman"/>
          <w:sz w:val="28"/>
          <w:szCs w:val="28"/>
        </w:rPr>
      </w:pPr>
      <w:r w:rsidRPr="008404A7">
        <w:rPr>
          <w:rFonts w:eastAsia="Calibri" w:cs="Times New Roman"/>
          <w:sz w:val="28"/>
          <w:szCs w:val="28"/>
        </w:rPr>
        <w:t>________________________________________________________________</w:t>
      </w:r>
    </w:p>
    <w:p w14:paraId="21BCC768" w14:textId="77777777" w:rsidR="00E32031" w:rsidRDefault="00E32031">
      <w:pPr>
        <w:jc w:val="both"/>
        <w:rPr>
          <w:rFonts w:eastAsia="Calibri" w:cs="Times New Roman"/>
          <w:sz w:val="28"/>
          <w:szCs w:val="28"/>
        </w:rPr>
      </w:pPr>
      <w:r>
        <w:rPr>
          <w:rFonts w:eastAsia="Calibri" w:cs="Times New Roman"/>
          <w:sz w:val="28"/>
          <w:szCs w:val="28"/>
        </w:rPr>
        <w:br w:type="page"/>
      </w:r>
    </w:p>
    <w:p w14:paraId="07A5ACBA" w14:textId="236836B8" w:rsidR="00045DE6" w:rsidRPr="008404A7" w:rsidRDefault="00E32031" w:rsidP="00E32031">
      <w:pPr>
        <w:pStyle w:val="Heading2"/>
        <w:rPr>
          <w:rFonts w:eastAsia="Calibri"/>
        </w:rPr>
      </w:pPr>
      <w:bookmarkStart w:id="35" w:name="_Toc391070897"/>
      <w:r>
        <w:rPr>
          <w:rFonts w:eastAsia="Calibri"/>
        </w:rPr>
        <w:lastRenderedPageBreak/>
        <w:t>Receipt of Volunteer Handbook Acknowledgement</w:t>
      </w:r>
      <w:bookmarkEnd w:id="35"/>
      <w:r w:rsidR="00FC6B34">
        <w:rPr>
          <w:rFonts w:eastAsia="Calibri"/>
        </w:rPr>
        <w:t xml:space="preserve"> Form</w:t>
      </w:r>
    </w:p>
    <w:p w14:paraId="70DBC1B2" w14:textId="77777777" w:rsidR="00045DE6" w:rsidRDefault="00045DE6" w:rsidP="00045DE6">
      <w:pPr>
        <w:spacing w:line="360" w:lineRule="auto"/>
        <w:jc w:val="center"/>
        <w:rPr>
          <w:rFonts w:ascii="Calibri" w:eastAsia="Calibri" w:hAnsi="Calibri" w:cs="Calibri"/>
          <w:sz w:val="28"/>
          <w:szCs w:val="28"/>
        </w:rPr>
      </w:pPr>
      <w:r>
        <w:rPr>
          <w:rFonts w:ascii="Calibri" w:eastAsia="Calibri" w:hAnsi="Calibri" w:cs="Calibri"/>
          <w:noProof/>
        </w:rPr>
        <w:drawing>
          <wp:inline distT="0" distB="0" distL="0" distR="0" wp14:anchorId="62B96400" wp14:editId="12395C68">
            <wp:extent cx="1709861" cy="846016"/>
            <wp:effectExtent l="0" t="0" r="0" b="0"/>
            <wp:docPr id="28" name="image20.jpg" descr="RespectAbility logo"/>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a:stretch>
                      <a:fillRect/>
                    </a:stretch>
                  </pic:blipFill>
                  <pic:spPr>
                    <a:xfrm>
                      <a:off x="0" y="0"/>
                      <a:ext cx="1709861" cy="846016"/>
                    </a:xfrm>
                    <a:prstGeom prst="rect">
                      <a:avLst/>
                    </a:prstGeom>
                    <a:ln/>
                  </pic:spPr>
                </pic:pic>
              </a:graphicData>
            </a:graphic>
          </wp:inline>
        </w:drawing>
      </w:r>
    </w:p>
    <w:p w14:paraId="41017DD6" w14:textId="77777777" w:rsidR="00045DE6" w:rsidRPr="008404A7" w:rsidRDefault="00045DE6" w:rsidP="00045DE6">
      <w:pPr>
        <w:spacing w:line="360" w:lineRule="auto"/>
        <w:rPr>
          <w:rFonts w:eastAsia="Calibri" w:cs="Times New Roman"/>
        </w:rPr>
      </w:pPr>
      <w:r w:rsidRPr="008404A7">
        <w:rPr>
          <w:rFonts w:eastAsia="Calibri" w:cs="Times New Roman"/>
        </w:rPr>
        <w:t xml:space="preserve">I have received my </w:t>
      </w:r>
      <w:proofErr w:type="spellStart"/>
      <w:r w:rsidRPr="008404A7">
        <w:rPr>
          <w:rFonts w:eastAsia="Calibri" w:cs="Times New Roman"/>
          <w:i/>
        </w:rPr>
        <w:t>RespectAbility</w:t>
      </w:r>
      <w:proofErr w:type="spellEnd"/>
      <w:r w:rsidRPr="008404A7">
        <w:rPr>
          <w:rFonts w:eastAsia="Calibri" w:cs="Times New Roman"/>
          <w:i/>
        </w:rPr>
        <w:t xml:space="preserve"> Volunteer Handbook</w:t>
      </w:r>
      <w:r w:rsidRPr="008404A7">
        <w:rPr>
          <w:rFonts w:eastAsia="Calibri" w:cs="Times New Roman"/>
        </w:rPr>
        <w:t xml:space="preserve">. I understand that it is my responsibility to become familiar with the information in this handbook. </w:t>
      </w:r>
    </w:p>
    <w:p w14:paraId="71455FD1" w14:textId="77777777" w:rsidR="00045DE6" w:rsidRPr="008404A7" w:rsidRDefault="00045DE6" w:rsidP="00045DE6">
      <w:pPr>
        <w:spacing w:line="360" w:lineRule="auto"/>
        <w:rPr>
          <w:rFonts w:eastAsia="Calibri" w:cs="Times New Roman"/>
        </w:rPr>
      </w:pPr>
      <w:r w:rsidRPr="008404A7">
        <w:rPr>
          <w:rFonts w:eastAsia="Calibri" w:cs="Times New Roman"/>
        </w:rPr>
        <w:t xml:space="preserve">I have no questions regarding the contents of the handbook and I understand all of its provisions and agree to be bound by them as a condition of my volunteer service. </w:t>
      </w:r>
    </w:p>
    <w:p w14:paraId="0D79D668" w14:textId="77777777" w:rsidR="00045DE6" w:rsidRPr="008404A7" w:rsidRDefault="00045DE6" w:rsidP="00045DE6">
      <w:pPr>
        <w:spacing w:line="360" w:lineRule="auto"/>
        <w:rPr>
          <w:rFonts w:eastAsia="Calibri" w:cs="Times New Roman"/>
        </w:rPr>
      </w:pPr>
      <w:r w:rsidRPr="008404A7">
        <w:rPr>
          <w:rFonts w:eastAsia="Calibri" w:cs="Times New Roman"/>
        </w:rPr>
        <w:t xml:space="preserve">I will bring with me to my volunteer service a set of values that will create a positive work environment for me and for my fellow co-workers.  I will show respect and acceptance towards each person by lending a helping hand for my personal success, the success of others, and the success of </w:t>
      </w:r>
      <w:proofErr w:type="spellStart"/>
      <w:r w:rsidRPr="008404A7">
        <w:rPr>
          <w:rFonts w:eastAsia="Calibri" w:cs="Times New Roman"/>
        </w:rPr>
        <w:t>RespectAbility</w:t>
      </w:r>
      <w:proofErr w:type="spellEnd"/>
      <w:r w:rsidRPr="008404A7">
        <w:rPr>
          <w:rFonts w:eastAsia="Calibri" w:cs="Times New Roman"/>
        </w:rPr>
        <w:t>.</w:t>
      </w:r>
    </w:p>
    <w:p w14:paraId="285103C5" w14:textId="74C9C3D7" w:rsidR="008404A7" w:rsidRPr="008404A7" w:rsidRDefault="00045DE6" w:rsidP="008404A7">
      <w:pPr>
        <w:spacing w:line="360" w:lineRule="auto"/>
        <w:rPr>
          <w:rFonts w:eastAsia="Calibri" w:cs="Times New Roman"/>
        </w:rPr>
      </w:pPr>
      <w:r w:rsidRPr="008404A7">
        <w:rPr>
          <w:rFonts w:eastAsia="Calibri" w:cs="Times New Roman"/>
          <w:b/>
        </w:rPr>
        <w:t xml:space="preserve">In order to fulfill my volunteer service to the best of my abilities, I request  /  require (circle one) the following accommodations (feel free, </w:t>
      </w:r>
      <w:r w:rsidRPr="008404A7">
        <w:rPr>
          <w:rFonts w:eastAsia="Calibri" w:cs="Times New Roman"/>
          <w:b/>
          <w:i/>
        </w:rPr>
        <w:t>but not obligated,</w:t>
      </w:r>
      <w:r w:rsidRPr="008404A7">
        <w:rPr>
          <w:rFonts w:eastAsia="Calibri" w:cs="Times New Roman"/>
          <w:b/>
        </w:rPr>
        <w:t xml:space="preserve"> to disclose any disability):</w:t>
      </w:r>
      <w:r w:rsidR="008404A7" w:rsidRPr="008404A7">
        <w:rPr>
          <w:rFonts w:eastAsia="Calibri" w:cs="Times New Roman"/>
          <w:b/>
        </w:rPr>
        <w:br/>
      </w:r>
      <w:r w:rsidRPr="008404A7">
        <w:rPr>
          <w:rFonts w:eastAsia="Calibr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04A7" w:rsidRPr="008404A7">
        <w:rPr>
          <w:rFonts w:eastAsia="Calibri" w:cs="Times New Roman"/>
        </w:rPr>
        <w:t>________________________________________________</w:t>
      </w:r>
    </w:p>
    <w:p w14:paraId="1A8C2511" w14:textId="77777777" w:rsidR="008404A7" w:rsidRDefault="008404A7" w:rsidP="00045DE6">
      <w:pPr>
        <w:rPr>
          <w:rFonts w:eastAsia="Calibri" w:cs="Times New Roman"/>
        </w:rPr>
      </w:pPr>
    </w:p>
    <w:p w14:paraId="5BE2F1F7" w14:textId="77777777" w:rsidR="00045DE6" w:rsidRPr="008404A7" w:rsidRDefault="00045DE6" w:rsidP="00045DE6">
      <w:pPr>
        <w:rPr>
          <w:rFonts w:eastAsia="Calibri" w:cs="Times New Roman"/>
        </w:rPr>
      </w:pPr>
      <w:r w:rsidRPr="008404A7">
        <w:rPr>
          <w:rFonts w:eastAsia="Calibri" w:cs="Times New Roman"/>
        </w:rPr>
        <w:t>_________________________________</w:t>
      </w:r>
    </w:p>
    <w:p w14:paraId="6921E8BD" w14:textId="58645D40" w:rsidR="00045DE6" w:rsidRDefault="00045DE6" w:rsidP="00045DE6">
      <w:pPr>
        <w:rPr>
          <w:rFonts w:eastAsia="Calibri" w:cs="Times New Roman"/>
        </w:rPr>
      </w:pPr>
      <w:r w:rsidRPr="008404A7">
        <w:rPr>
          <w:rFonts w:eastAsia="Calibri" w:cs="Times New Roman"/>
        </w:rPr>
        <w:t>Printed Name of Volunteer</w:t>
      </w:r>
    </w:p>
    <w:p w14:paraId="0D76D059" w14:textId="77777777" w:rsidR="008404A7" w:rsidRDefault="008404A7" w:rsidP="00045DE6">
      <w:pPr>
        <w:rPr>
          <w:rFonts w:eastAsia="Calibri" w:cs="Times New Roman"/>
        </w:rPr>
      </w:pPr>
    </w:p>
    <w:p w14:paraId="2223B1A3" w14:textId="77777777" w:rsidR="008404A7" w:rsidRPr="008404A7" w:rsidRDefault="008404A7" w:rsidP="00045DE6">
      <w:pPr>
        <w:rPr>
          <w:rFonts w:eastAsia="Calibri" w:cs="Times New Roman"/>
        </w:rPr>
      </w:pPr>
    </w:p>
    <w:p w14:paraId="54EA91DF" w14:textId="1404E32E" w:rsidR="00045DE6" w:rsidRPr="008404A7" w:rsidRDefault="00045DE6" w:rsidP="008404A7">
      <w:pPr>
        <w:rPr>
          <w:rFonts w:eastAsia="Calibri" w:cs="Times New Roman"/>
        </w:rPr>
      </w:pPr>
      <w:r w:rsidRPr="008404A7">
        <w:rPr>
          <w:rFonts w:eastAsia="Calibri" w:cs="Times New Roman"/>
        </w:rPr>
        <w:t>_________________________________</w:t>
      </w:r>
      <w:r w:rsidRPr="008404A7">
        <w:rPr>
          <w:rFonts w:eastAsia="Calibri" w:cs="Times New Roman"/>
        </w:rPr>
        <w:tab/>
      </w:r>
      <w:r w:rsidRPr="008404A7">
        <w:rPr>
          <w:rFonts w:eastAsia="Calibri" w:cs="Times New Roman"/>
        </w:rPr>
        <w:tab/>
        <w:t>Date:  _____</w:t>
      </w:r>
      <w:r w:rsidR="008404A7" w:rsidRPr="008404A7">
        <w:rPr>
          <w:rFonts w:eastAsia="Calibri" w:cs="Times New Roman"/>
        </w:rPr>
        <w:t>______</w:t>
      </w:r>
      <w:r w:rsidR="008404A7">
        <w:rPr>
          <w:rFonts w:eastAsia="Calibri" w:cs="Times New Roman"/>
        </w:rPr>
        <w:t>___________________</w:t>
      </w:r>
    </w:p>
    <w:p w14:paraId="45EAF17A" w14:textId="77777777" w:rsidR="00045DE6" w:rsidRDefault="00045DE6" w:rsidP="00045DE6">
      <w:pPr>
        <w:rPr>
          <w:rFonts w:eastAsia="Calibri" w:cs="Times New Roman"/>
        </w:rPr>
      </w:pPr>
      <w:r w:rsidRPr="008404A7">
        <w:rPr>
          <w:rFonts w:eastAsia="Calibri" w:cs="Times New Roman"/>
        </w:rPr>
        <w:t>Volunteer Signature</w:t>
      </w:r>
    </w:p>
    <w:p w14:paraId="1D5A4CD3" w14:textId="6C86390D" w:rsidR="00E32031" w:rsidRDefault="00E32031">
      <w:pPr>
        <w:jc w:val="both"/>
        <w:rPr>
          <w:rFonts w:eastAsia="Calibri" w:cs="Times New Roman"/>
        </w:rPr>
      </w:pPr>
      <w:r>
        <w:rPr>
          <w:rFonts w:eastAsia="Calibri" w:cs="Times New Roman"/>
        </w:rPr>
        <w:br w:type="page"/>
      </w:r>
    </w:p>
    <w:p w14:paraId="744799C3" w14:textId="2814A455" w:rsidR="008404A7" w:rsidRPr="008404A7" w:rsidRDefault="00E32031" w:rsidP="00E32031">
      <w:pPr>
        <w:pStyle w:val="Heading2"/>
        <w:rPr>
          <w:rFonts w:eastAsia="Calibri"/>
        </w:rPr>
      </w:pPr>
      <w:bookmarkStart w:id="36" w:name="_Toc391070898"/>
      <w:r>
        <w:rPr>
          <w:rFonts w:eastAsia="Calibri"/>
        </w:rPr>
        <w:lastRenderedPageBreak/>
        <w:t>Photo and Audio Release</w:t>
      </w:r>
      <w:bookmarkEnd w:id="36"/>
      <w:r w:rsidR="00FC6B34">
        <w:rPr>
          <w:rFonts w:eastAsia="Calibri"/>
        </w:rPr>
        <w:t xml:space="preserve"> Form</w:t>
      </w:r>
    </w:p>
    <w:p w14:paraId="687884FA" w14:textId="77777777" w:rsidR="008404A7" w:rsidRPr="008404A7" w:rsidRDefault="008404A7" w:rsidP="005E0FD8">
      <w:pPr>
        <w:jc w:val="center"/>
        <w:rPr>
          <w:rFonts w:ascii="Calibri" w:eastAsia="Calibri" w:hAnsi="Calibri" w:cs="Calibri"/>
        </w:rPr>
      </w:pPr>
      <w:r w:rsidRPr="008404A7">
        <w:rPr>
          <w:rFonts w:ascii="Calibri" w:eastAsia="Calibri" w:hAnsi="Calibri" w:cs="Calibri"/>
          <w:noProof/>
        </w:rPr>
        <w:drawing>
          <wp:inline distT="0" distB="0" distL="0" distR="0" wp14:anchorId="3257240B" wp14:editId="7451CB46">
            <wp:extent cx="1828800" cy="904866"/>
            <wp:effectExtent l="0" t="0" r="0" b="10160"/>
            <wp:docPr id="31" name="Picture 31" descr="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ect_Ability_Letterhead log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63174" cy="921874"/>
                    </a:xfrm>
                    <a:prstGeom prst="rect">
                      <a:avLst/>
                    </a:prstGeom>
                  </pic:spPr>
                </pic:pic>
              </a:graphicData>
            </a:graphic>
          </wp:inline>
        </w:drawing>
      </w:r>
    </w:p>
    <w:p w14:paraId="51AFDD4E" w14:textId="1D4A97FD" w:rsidR="008404A7" w:rsidRPr="005E0FD8" w:rsidRDefault="008404A7" w:rsidP="008404A7">
      <w:pPr>
        <w:rPr>
          <w:rFonts w:eastAsia="Calibri" w:cs="Times New Roman"/>
        </w:rPr>
      </w:pPr>
      <w:r w:rsidRPr="005E0FD8">
        <w:rPr>
          <w:rFonts w:eastAsia="Calibri" w:cs="Times New Roman"/>
        </w:rPr>
        <w:t xml:space="preserve">I hereby grant permission, without reservation, to </w:t>
      </w:r>
      <w:proofErr w:type="spellStart"/>
      <w:r w:rsidRPr="005E0FD8">
        <w:rPr>
          <w:rFonts w:eastAsia="Calibri" w:cs="Times New Roman"/>
        </w:rPr>
        <w:t>RespectAbility</w:t>
      </w:r>
      <w:proofErr w:type="spellEnd"/>
      <w:r w:rsidRPr="005E0FD8">
        <w:rPr>
          <w:rFonts w:eastAsia="Calibri" w:cs="Times New Roman"/>
        </w:rPr>
        <w:t xml:space="preserve"> (“</w:t>
      </w:r>
      <w:proofErr w:type="spellStart"/>
      <w:r w:rsidRPr="005E0FD8">
        <w:rPr>
          <w:rFonts w:eastAsia="Calibri" w:cs="Times New Roman"/>
        </w:rPr>
        <w:t>RespectAbility</w:t>
      </w:r>
      <w:proofErr w:type="spellEnd"/>
      <w:r w:rsidRPr="005E0FD8">
        <w:rPr>
          <w:rFonts w:eastAsia="Calibri" w:cs="Times New Roman"/>
        </w:rPr>
        <w:t>”) to take and to use photographs and/or sound/image recordings of me, to describe and to use the same for promotion of good will, public education, and/or fundraising and other related activities of RA, and I waive any right to inspect or approve the photograph(s) or finished ver</w:t>
      </w:r>
      <w:r w:rsidR="005E0FD8">
        <w:rPr>
          <w:rFonts w:eastAsia="Calibri" w:cs="Times New Roman"/>
        </w:rPr>
        <w:t>sion(s) of works, including web</w:t>
      </w:r>
      <w:r w:rsidRPr="005E0FD8">
        <w:rPr>
          <w:rFonts w:eastAsia="Calibri" w:cs="Times New Roman"/>
        </w:rPr>
        <w:t xml:space="preserve">site, incorporating the photograph(s). </w:t>
      </w:r>
    </w:p>
    <w:p w14:paraId="73CB561D" w14:textId="51B59442" w:rsidR="008404A7" w:rsidRPr="005E0FD8" w:rsidRDefault="008404A7" w:rsidP="008404A7">
      <w:pPr>
        <w:rPr>
          <w:rFonts w:eastAsia="Calibri" w:cs="Times New Roman"/>
        </w:rPr>
      </w:pPr>
      <w:r w:rsidRPr="005E0FD8">
        <w:rPr>
          <w:rFonts w:eastAsia="Calibri" w:cs="Times New Roman"/>
        </w:rPr>
        <w:t xml:space="preserve">I release </w:t>
      </w:r>
      <w:proofErr w:type="spellStart"/>
      <w:r w:rsidRPr="005E0FD8">
        <w:rPr>
          <w:rFonts w:eastAsia="Calibri" w:cs="Times New Roman"/>
        </w:rPr>
        <w:t>RespectAbility</w:t>
      </w:r>
      <w:proofErr w:type="spellEnd"/>
      <w:r w:rsidRPr="005E0FD8">
        <w:rPr>
          <w:rFonts w:eastAsia="Calibri" w:cs="Times New Roman"/>
        </w:rPr>
        <w:t xml:space="preserve">, its officers, directors, agents, employees, independent contractors, licensees and assignees (including photographers), from all claims that I may have or might have, for any cause of action arising out of taking and/or use of the photographs and/or any sound/image recordings, and/or description of the same, be it blurring, distortion, alteration, optical illusion, or use of composite form whether intentional or otherwise, that may occur or be produced in taking of the photographs, or any processing tending toward the completion of the finished product, unless it can be shown that they and the publication thereof were maliciously caused, produced and published solely for the purpose of subjecting me to conspicuous ridicule, scandal, reproach, scorn and indignity. </w:t>
      </w:r>
    </w:p>
    <w:p w14:paraId="3246B4E6" w14:textId="3E058F87" w:rsidR="008404A7" w:rsidRPr="005E0FD8" w:rsidRDefault="008404A7" w:rsidP="008404A7">
      <w:pPr>
        <w:rPr>
          <w:rFonts w:eastAsia="Calibri" w:cs="Times New Roman"/>
        </w:rPr>
      </w:pPr>
      <w:r w:rsidRPr="005E0FD8">
        <w:rPr>
          <w:rFonts w:eastAsia="Calibri" w:cs="Times New Roman"/>
        </w:rPr>
        <w:t xml:space="preserve">I agree that </w:t>
      </w:r>
      <w:proofErr w:type="spellStart"/>
      <w:r w:rsidRPr="005E0FD8">
        <w:rPr>
          <w:rFonts w:eastAsia="Calibri" w:cs="Times New Roman"/>
        </w:rPr>
        <w:t>RespectAbility</w:t>
      </w:r>
      <w:proofErr w:type="spellEnd"/>
      <w:r w:rsidRPr="005E0FD8">
        <w:rPr>
          <w:rFonts w:eastAsia="Calibri" w:cs="Times New Roman"/>
        </w:rPr>
        <w:t xml:space="preserve"> owns the copyright (or may apply for copyright) in these photographs and other works and creations, and I hereby waive any claims I may have based on any usage of the photographs or works derived there from in any form, may it be printed, projected, televised or transmitted via the web, and/or at any time, be it in the present or in the future, including, but not limited to claims for either invasions of privacy or libel. </w:t>
      </w:r>
    </w:p>
    <w:p w14:paraId="3D0F78B9" w14:textId="5D4378F6" w:rsidR="008404A7" w:rsidRDefault="008404A7" w:rsidP="008404A7">
      <w:pPr>
        <w:rPr>
          <w:rFonts w:eastAsia="Calibri" w:cs="Times New Roman"/>
        </w:rPr>
      </w:pPr>
      <w:r w:rsidRPr="005E0FD8">
        <w:rPr>
          <w:rFonts w:eastAsia="Calibri" w:cs="Times New Roman"/>
        </w:rPr>
        <w:t xml:space="preserve">I am of full age and competent to sign this release. I agree that this release shall be binding on me, my legal representatives, heirs, and assigns. I have read this release and I am fully familiar with its contents. </w:t>
      </w:r>
    </w:p>
    <w:p w14:paraId="008461CB" w14:textId="77777777" w:rsidR="005E0FD8" w:rsidRPr="005E0FD8" w:rsidRDefault="005E0FD8" w:rsidP="008404A7">
      <w:pPr>
        <w:rPr>
          <w:rFonts w:eastAsia="Calibri" w:cs="Times New Roman"/>
        </w:rPr>
      </w:pPr>
    </w:p>
    <w:p w14:paraId="14FE0E57" w14:textId="6DB2B809" w:rsidR="008404A7" w:rsidRPr="005E0FD8" w:rsidRDefault="008404A7" w:rsidP="008404A7">
      <w:pPr>
        <w:rPr>
          <w:rFonts w:eastAsia="Calibri" w:cs="Times New Roman"/>
        </w:rPr>
      </w:pPr>
      <w:r w:rsidRPr="005E0FD8">
        <w:rPr>
          <w:rFonts w:eastAsia="Calibri" w:cs="Times New Roman"/>
        </w:rPr>
        <w:t>________________________________________</w:t>
      </w:r>
      <w:r w:rsidR="005E0FD8">
        <w:rPr>
          <w:rFonts w:eastAsia="Calibri" w:cs="Times New Roman"/>
        </w:rPr>
        <w:t>_________________</w:t>
      </w:r>
      <w:r w:rsidRPr="005E0FD8">
        <w:rPr>
          <w:rFonts w:eastAsia="Calibri" w:cs="Times New Roman"/>
        </w:rPr>
        <w:t>___________________</w:t>
      </w:r>
      <w:r w:rsidR="005E0FD8">
        <w:rPr>
          <w:rFonts w:eastAsia="Calibri" w:cs="Times New Roman"/>
        </w:rPr>
        <w:br/>
      </w:r>
      <w:r w:rsidRPr="005E0FD8">
        <w:rPr>
          <w:rFonts w:eastAsia="Calibri" w:cs="Times New Roman"/>
        </w:rPr>
        <w:t>NAME (or NAME of MINOR</w:t>
      </w:r>
      <w:r w:rsidR="005E0FD8">
        <w:rPr>
          <w:rFonts w:eastAsia="Calibri" w:cs="Times New Roman"/>
        </w:rPr>
        <w:t>)</w:t>
      </w:r>
    </w:p>
    <w:p w14:paraId="709F92F8" w14:textId="551DA794" w:rsidR="008404A7" w:rsidRPr="005E0FD8" w:rsidRDefault="008404A7" w:rsidP="008404A7">
      <w:pPr>
        <w:rPr>
          <w:rFonts w:eastAsia="Calibri" w:cs="Times New Roman"/>
        </w:rPr>
      </w:pPr>
      <w:r w:rsidRPr="005E0FD8">
        <w:rPr>
          <w:rFonts w:eastAsia="Calibri" w:cs="Times New Roman"/>
        </w:rPr>
        <w:t>___________________________________________</w:t>
      </w:r>
      <w:r w:rsidR="005E0FD8">
        <w:rPr>
          <w:rFonts w:eastAsia="Calibri" w:cs="Times New Roman"/>
        </w:rPr>
        <w:t>__________________</w:t>
      </w:r>
      <w:r w:rsidRPr="005E0FD8">
        <w:rPr>
          <w:rFonts w:eastAsia="Calibri" w:cs="Times New Roman"/>
        </w:rPr>
        <w:t>_______________</w:t>
      </w:r>
      <w:r w:rsidR="005E0FD8">
        <w:rPr>
          <w:rFonts w:eastAsia="Calibri" w:cs="Times New Roman"/>
        </w:rPr>
        <w:br/>
      </w:r>
      <w:r w:rsidRPr="005E0FD8">
        <w:rPr>
          <w:rFonts w:eastAsia="Calibri" w:cs="Times New Roman"/>
        </w:rPr>
        <w:t>ADDRESS</w:t>
      </w:r>
    </w:p>
    <w:p w14:paraId="19141430" w14:textId="61A30AC5" w:rsidR="008404A7" w:rsidRPr="005E0FD8" w:rsidRDefault="008404A7" w:rsidP="008404A7">
      <w:pPr>
        <w:rPr>
          <w:rFonts w:eastAsia="Calibri" w:cs="Times New Roman"/>
        </w:rPr>
      </w:pPr>
      <w:r w:rsidRPr="005E0FD8">
        <w:rPr>
          <w:rFonts w:eastAsia="Calibri" w:cs="Times New Roman"/>
        </w:rPr>
        <w:t>____________________________________________</w:t>
      </w:r>
      <w:r w:rsidR="005E0FD8">
        <w:rPr>
          <w:rFonts w:eastAsia="Calibri" w:cs="Times New Roman"/>
        </w:rPr>
        <w:t>____________________</w:t>
      </w:r>
      <w:r w:rsidRPr="005E0FD8">
        <w:rPr>
          <w:rFonts w:eastAsia="Calibri" w:cs="Times New Roman"/>
        </w:rPr>
        <w:t>_____________</w:t>
      </w:r>
      <w:r w:rsidR="005E0FD8">
        <w:rPr>
          <w:rFonts w:eastAsia="Calibri" w:cs="Times New Roman"/>
        </w:rPr>
        <w:br/>
      </w:r>
      <w:r w:rsidRPr="005E0FD8">
        <w:rPr>
          <w:rFonts w:eastAsia="Calibri" w:cs="Times New Roman"/>
        </w:rPr>
        <w:t xml:space="preserve">SIGNATURE </w:t>
      </w:r>
      <w:r w:rsidR="002E2F36">
        <w:rPr>
          <w:rFonts w:eastAsia="Calibri" w:cs="Times New Roman"/>
        </w:rPr>
        <w:tab/>
        <w:t>(if minor, signature of parent or legal guardian)</w:t>
      </w:r>
      <w:r w:rsidR="002E2F36">
        <w:rPr>
          <w:rFonts w:eastAsia="Calibri" w:cs="Times New Roman"/>
        </w:rPr>
        <w:tab/>
      </w:r>
      <w:r w:rsidR="002E2F36">
        <w:rPr>
          <w:rFonts w:eastAsia="Calibri" w:cs="Times New Roman"/>
        </w:rPr>
        <w:tab/>
      </w:r>
      <w:r w:rsidR="002E2F36">
        <w:rPr>
          <w:rFonts w:eastAsia="Calibri" w:cs="Times New Roman"/>
        </w:rPr>
        <w:tab/>
      </w:r>
      <w:r w:rsidRPr="005E0FD8">
        <w:rPr>
          <w:rFonts w:eastAsia="Calibri" w:cs="Times New Roman"/>
        </w:rPr>
        <w:t>DATE</w:t>
      </w:r>
    </w:p>
    <w:p w14:paraId="6728A386" w14:textId="78C85FCD" w:rsidR="009D27F4" w:rsidRDefault="009D27F4">
      <w:pPr>
        <w:jc w:val="both"/>
        <w:rPr>
          <w:rFonts w:eastAsia="Calibri" w:cs="Times New Roman"/>
        </w:rPr>
      </w:pPr>
      <w:r>
        <w:rPr>
          <w:rFonts w:eastAsia="Calibri" w:cs="Times New Roman"/>
        </w:rPr>
        <w:br w:type="page"/>
      </w:r>
    </w:p>
    <w:p w14:paraId="3A102652" w14:textId="73B3BE3C" w:rsidR="008404A7" w:rsidRPr="005E0FD8" w:rsidRDefault="009D27F4" w:rsidP="009D27F4">
      <w:pPr>
        <w:pStyle w:val="Heading2"/>
        <w:rPr>
          <w:rFonts w:eastAsia="Calibri"/>
        </w:rPr>
      </w:pPr>
      <w:bookmarkStart w:id="37" w:name="_Toc391070899"/>
      <w:r>
        <w:rPr>
          <w:rFonts w:eastAsia="Calibri"/>
        </w:rPr>
        <w:lastRenderedPageBreak/>
        <w:t>Volunteer Valuation Form</w:t>
      </w:r>
      <w:bookmarkEnd w:id="37"/>
    </w:p>
    <w:p w14:paraId="613EAA83" w14:textId="5A8C5CF5" w:rsidR="00045DE6" w:rsidRDefault="00045DE6" w:rsidP="00045DE6">
      <w:pPr>
        <w:jc w:val="center"/>
        <w:rPr>
          <w:rFonts w:ascii="Calibri" w:eastAsia="Calibri" w:hAnsi="Calibri" w:cs="Calibri"/>
        </w:rPr>
      </w:pPr>
      <w:r>
        <w:rPr>
          <w:rFonts w:ascii="Calibri" w:eastAsia="Calibri" w:hAnsi="Calibri" w:cs="Calibri"/>
          <w:noProof/>
        </w:rPr>
        <w:drawing>
          <wp:inline distT="0" distB="0" distL="0" distR="0" wp14:anchorId="386ED88B" wp14:editId="00F02EC6">
            <wp:extent cx="1709861" cy="846016"/>
            <wp:effectExtent l="0" t="0" r="0" b="0"/>
            <wp:docPr id="16" name="image33.jpg" descr="RespectAbility logo"/>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
                    <a:srcRect/>
                    <a:stretch>
                      <a:fillRect/>
                    </a:stretch>
                  </pic:blipFill>
                  <pic:spPr>
                    <a:xfrm>
                      <a:off x="0" y="0"/>
                      <a:ext cx="1709861" cy="846016"/>
                    </a:xfrm>
                    <a:prstGeom prst="rect">
                      <a:avLst/>
                    </a:prstGeom>
                    <a:ln/>
                  </pic:spPr>
                </pic:pic>
              </a:graphicData>
            </a:graphic>
          </wp:inline>
        </w:drawing>
      </w:r>
    </w:p>
    <w:p w14:paraId="338E42D5" w14:textId="2BA86E6A" w:rsidR="00045DE6" w:rsidRPr="000F5659" w:rsidRDefault="00045DE6" w:rsidP="009D27F4">
      <w:pPr>
        <w:jc w:val="center"/>
        <w:rPr>
          <w:rFonts w:eastAsia="Calibri" w:cs="Times New Roman"/>
          <w:i/>
        </w:rPr>
      </w:pPr>
      <w:r w:rsidRPr="000F5659">
        <w:rPr>
          <w:rFonts w:eastAsia="Calibri" w:cs="Times New Roman"/>
          <w:i/>
        </w:rPr>
        <w:t>(to be completed every 3 months)</w:t>
      </w:r>
    </w:p>
    <w:p w14:paraId="5B2005C3" w14:textId="34744193" w:rsidR="00045DE6" w:rsidRPr="000F5659" w:rsidRDefault="00045DE6" w:rsidP="000F5659">
      <w:pPr>
        <w:rPr>
          <w:rFonts w:eastAsia="Calibri" w:cs="Times New Roman"/>
          <w:i/>
        </w:rPr>
      </w:pPr>
      <w:r w:rsidRPr="000F5659">
        <w:rPr>
          <w:rFonts w:eastAsia="Calibri" w:cs="Times New Roman"/>
        </w:rPr>
        <w:t>Thank you for volunteering with us! We value your contributions, and recognize that we all learn from one another.  To this end, thanks for completing this anonymous “Volunteer Valuation” form. (Should you choose to add your name, we may follow up for more in-depth debriefing with yo</w:t>
      </w:r>
      <w:r w:rsidR="000F5659">
        <w:rPr>
          <w:rFonts w:eastAsia="Calibri" w:cs="Times New Roman"/>
        </w:rPr>
        <w:t xml:space="preserve">u.) We appreciate your candor. </w:t>
      </w:r>
      <w:r w:rsidRPr="000F5659">
        <w:rPr>
          <w:rFonts w:eastAsia="Calibri" w:cs="Times New Roman"/>
          <w:i/>
        </w:rPr>
        <w:t xml:space="preserve">Respectfully yours, the </w:t>
      </w:r>
      <w:proofErr w:type="spellStart"/>
      <w:r w:rsidRPr="000F5659">
        <w:rPr>
          <w:rFonts w:eastAsia="Calibri" w:cs="Times New Roman"/>
          <w:i/>
        </w:rPr>
        <w:t>RespectAbility</w:t>
      </w:r>
      <w:proofErr w:type="spellEnd"/>
      <w:r w:rsidRPr="000F5659">
        <w:rPr>
          <w:rFonts w:eastAsia="Calibri" w:cs="Times New Roman"/>
          <w:i/>
        </w:rPr>
        <w:t xml:space="preserve"> staff.</w:t>
      </w:r>
    </w:p>
    <w:p w14:paraId="7689E9AC" w14:textId="77777777" w:rsidR="00045DE6" w:rsidRPr="000F5659" w:rsidRDefault="00045DE6" w:rsidP="009D27F4">
      <w:pPr>
        <w:numPr>
          <w:ilvl w:val="0"/>
          <w:numId w:val="19"/>
        </w:numPr>
        <w:pBdr>
          <w:top w:val="nil"/>
          <w:left w:val="nil"/>
          <w:bottom w:val="nil"/>
          <w:right w:val="nil"/>
          <w:between w:val="nil"/>
        </w:pBdr>
        <w:spacing w:after="0"/>
        <w:ind w:left="360"/>
        <w:contextualSpacing/>
        <w:jc w:val="both"/>
        <w:rPr>
          <w:rFonts w:eastAsia="Calibri" w:cs="Times New Roman"/>
          <w:color w:val="000000"/>
        </w:rPr>
      </w:pPr>
      <w:r w:rsidRPr="000F5659">
        <w:rPr>
          <w:rFonts w:eastAsia="Calibri" w:cs="Times New Roman"/>
          <w:color w:val="000000"/>
        </w:rPr>
        <w:t>When (month/year) did you start volunteering? ________________________________</w:t>
      </w:r>
    </w:p>
    <w:p w14:paraId="23D6518A" w14:textId="77777777" w:rsidR="00045DE6" w:rsidRPr="000F5659" w:rsidRDefault="00045DE6" w:rsidP="00045DE6">
      <w:pPr>
        <w:pBdr>
          <w:top w:val="nil"/>
          <w:left w:val="nil"/>
          <w:bottom w:val="nil"/>
          <w:right w:val="nil"/>
          <w:between w:val="nil"/>
        </w:pBdr>
        <w:ind w:hanging="720"/>
        <w:jc w:val="both"/>
        <w:rPr>
          <w:rFonts w:eastAsia="Calibri" w:cs="Times New Roman"/>
          <w:color w:val="000000"/>
        </w:rPr>
      </w:pPr>
    </w:p>
    <w:p w14:paraId="7002DDE4" w14:textId="77777777" w:rsidR="00045DE6" w:rsidRPr="000F5659" w:rsidRDefault="00045DE6" w:rsidP="009D27F4">
      <w:pPr>
        <w:numPr>
          <w:ilvl w:val="0"/>
          <w:numId w:val="19"/>
        </w:numPr>
        <w:pBdr>
          <w:top w:val="nil"/>
          <w:left w:val="nil"/>
          <w:bottom w:val="nil"/>
          <w:right w:val="nil"/>
          <w:between w:val="nil"/>
        </w:pBdr>
        <w:spacing w:after="0"/>
        <w:ind w:left="360"/>
        <w:contextualSpacing/>
        <w:jc w:val="both"/>
        <w:rPr>
          <w:rFonts w:eastAsia="Calibri" w:cs="Times New Roman"/>
          <w:color w:val="000000"/>
        </w:rPr>
      </w:pPr>
      <w:r w:rsidRPr="000F5659">
        <w:rPr>
          <w:rFonts w:eastAsia="Calibri" w:cs="Times New Roman"/>
          <w:color w:val="000000"/>
        </w:rPr>
        <w:t>How many hours do you volunteer per week?   ~_______        Per month?  ~__________</w:t>
      </w:r>
    </w:p>
    <w:p w14:paraId="39076DF6" w14:textId="77777777" w:rsidR="00045DE6" w:rsidRPr="000F5659" w:rsidRDefault="00045DE6" w:rsidP="00045DE6">
      <w:pPr>
        <w:ind w:left="-360"/>
        <w:jc w:val="both"/>
        <w:rPr>
          <w:rFonts w:eastAsia="Calibri" w:cs="Times New Roman"/>
          <w:b/>
        </w:rPr>
      </w:pPr>
    </w:p>
    <w:p w14:paraId="730ECDC0" w14:textId="7437B255" w:rsidR="00045DE6" w:rsidRPr="000F5659" w:rsidRDefault="00045DE6" w:rsidP="000F5659">
      <w:pPr>
        <w:jc w:val="center"/>
        <w:rPr>
          <w:rFonts w:eastAsia="Calibri" w:cs="Times New Roman"/>
          <w:b/>
        </w:rPr>
      </w:pPr>
      <w:r w:rsidRPr="000F5659">
        <w:rPr>
          <w:rFonts w:eastAsia="Calibri" w:cs="Times New Roman"/>
          <w:b/>
        </w:rPr>
        <w:t xml:space="preserve">RANKING BELOW:  Please </w:t>
      </w:r>
      <w:r w:rsidR="00335B0D">
        <w:rPr>
          <w:rFonts w:eastAsia="Calibri" w:cs="Times New Roman"/>
          <w:b/>
        </w:rPr>
        <w:t>CIRCLE</w:t>
      </w:r>
      <w:r w:rsidRPr="000F5659">
        <w:rPr>
          <w:rFonts w:eastAsia="Calibri" w:cs="Times New Roman"/>
          <w:b/>
        </w:rPr>
        <w:t xml:space="preserve"> the number that most applies:  </w:t>
      </w:r>
      <w:r w:rsidR="00EB3FFB">
        <w:rPr>
          <w:rFonts w:eastAsia="Calibri" w:cs="Times New Roman"/>
          <w:b/>
        </w:rPr>
        <w:t xml:space="preserve">                                    </w:t>
      </w:r>
      <w:r w:rsidRPr="000F5659">
        <w:rPr>
          <w:rFonts w:eastAsia="Calibri" w:cs="Times New Roman"/>
          <w:b/>
        </w:rPr>
        <w:t>1 = The Least; 5 = The Most.</w:t>
      </w:r>
    </w:p>
    <w:p w14:paraId="19F83344" w14:textId="193F1C9A" w:rsidR="00045DE6" w:rsidRDefault="00045DE6" w:rsidP="00045DE6">
      <w:pPr>
        <w:shd w:val="clear" w:color="auto" w:fill="FFFFFF"/>
        <w:rPr>
          <w:rFonts w:eastAsia="Calibri" w:cs="Times New Roman"/>
          <w:i/>
          <w:color w:val="212121"/>
        </w:rPr>
      </w:pPr>
      <w:r w:rsidRPr="000F5659">
        <w:rPr>
          <w:rFonts w:eastAsia="Calibri" w:cs="Times New Roman"/>
          <w:color w:val="212121"/>
        </w:rPr>
        <w:t xml:space="preserve">C)  How meaningful do / did you find your volunteer work? </w:t>
      </w:r>
      <w:r w:rsidRPr="000F5659">
        <w:rPr>
          <w:rFonts w:eastAsia="Calibri" w:cs="Times New Roman"/>
          <w:i/>
          <w:color w:val="212121"/>
        </w:rPr>
        <w:t>(1= not meaningful; 5= very meaningful)</w:t>
      </w:r>
    </w:p>
    <w:p w14:paraId="2538FC0A" w14:textId="48FB92F5" w:rsidR="00335B0D" w:rsidRPr="00335B0D" w:rsidRDefault="00335B0D" w:rsidP="00045DE6">
      <w:pPr>
        <w:shd w:val="clear" w:color="auto" w:fill="FFFFFF"/>
        <w:rPr>
          <w:rFonts w:eastAsia="Calibri" w:cs="Times New Roman"/>
          <w:b/>
          <w:color w:val="212121"/>
        </w:rPr>
      </w:pPr>
      <w:r w:rsidRPr="00335B0D">
        <w:rPr>
          <w:rFonts w:eastAsia="Calibri" w:cs="Times New Roman"/>
          <w:b/>
          <w:color w:val="212121"/>
        </w:rPr>
        <w:t>1</w:t>
      </w:r>
      <w:r w:rsidRPr="00335B0D">
        <w:rPr>
          <w:rFonts w:eastAsia="Calibri" w:cs="Times New Roman"/>
          <w:b/>
          <w:color w:val="212121"/>
        </w:rPr>
        <w:tab/>
      </w:r>
      <w:r w:rsidRPr="00335B0D">
        <w:rPr>
          <w:rFonts w:eastAsia="Calibri" w:cs="Times New Roman"/>
          <w:b/>
          <w:color w:val="212121"/>
        </w:rPr>
        <w:tab/>
      </w:r>
      <w:r w:rsidRPr="00335B0D">
        <w:rPr>
          <w:rFonts w:eastAsia="Calibri" w:cs="Times New Roman"/>
          <w:b/>
          <w:color w:val="212121"/>
        </w:rPr>
        <w:tab/>
        <w:t>2</w:t>
      </w:r>
      <w:r w:rsidRPr="00335B0D">
        <w:rPr>
          <w:rFonts w:eastAsia="Calibri" w:cs="Times New Roman"/>
          <w:b/>
          <w:color w:val="212121"/>
        </w:rPr>
        <w:tab/>
      </w:r>
      <w:r w:rsidRPr="00335B0D">
        <w:rPr>
          <w:rFonts w:eastAsia="Calibri" w:cs="Times New Roman"/>
          <w:b/>
          <w:color w:val="212121"/>
        </w:rPr>
        <w:tab/>
      </w:r>
      <w:r w:rsidRPr="00335B0D">
        <w:rPr>
          <w:rFonts w:eastAsia="Calibri" w:cs="Times New Roman"/>
          <w:b/>
          <w:color w:val="212121"/>
        </w:rPr>
        <w:tab/>
        <w:t>3</w:t>
      </w:r>
      <w:r w:rsidRPr="00335B0D">
        <w:rPr>
          <w:rFonts w:eastAsia="Calibri" w:cs="Times New Roman"/>
          <w:b/>
          <w:color w:val="212121"/>
        </w:rPr>
        <w:tab/>
      </w:r>
      <w:r w:rsidRPr="00335B0D">
        <w:rPr>
          <w:rFonts w:eastAsia="Calibri" w:cs="Times New Roman"/>
          <w:b/>
          <w:color w:val="212121"/>
        </w:rPr>
        <w:tab/>
      </w:r>
      <w:r w:rsidRPr="00335B0D">
        <w:rPr>
          <w:rFonts w:eastAsia="Calibri" w:cs="Times New Roman"/>
          <w:b/>
          <w:color w:val="212121"/>
        </w:rPr>
        <w:tab/>
        <w:t>4</w:t>
      </w:r>
      <w:r w:rsidRPr="00335B0D">
        <w:rPr>
          <w:rFonts w:eastAsia="Calibri" w:cs="Times New Roman"/>
          <w:b/>
          <w:color w:val="212121"/>
        </w:rPr>
        <w:tab/>
      </w:r>
      <w:r w:rsidRPr="00335B0D">
        <w:rPr>
          <w:rFonts w:eastAsia="Calibri" w:cs="Times New Roman"/>
          <w:b/>
          <w:color w:val="212121"/>
        </w:rPr>
        <w:tab/>
      </w:r>
      <w:r w:rsidRPr="00335B0D">
        <w:rPr>
          <w:rFonts w:eastAsia="Calibri" w:cs="Times New Roman"/>
          <w:b/>
          <w:color w:val="212121"/>
        </w:rPr>
        <w:tab/>
        <w:t>5</w:t>
      </w:r>
    </w:p>
    <w:p w14:paraId="11015705" w14:textId="1E5A402F" w:rsidR="00335B0D" w:rsidRPr="00335B0D" w:rsidRDefault="00045DE6" w:rsidP="00335B0D">
      <w:pPr>
        <w:numPr>
          <w:ilvl w:val="0"/>
          <w:numId w:val="18"/>
        </w:numPr>
        <w:pBdr>
          <w:top w:val="nil"/>
          <w:left w:val="nil"/>
          <w:bottom w:val="nil"/>
          <w:right w:val="nil"/>
          <w:between w:val="nil"/>
        </w:pBdr>
        <w:spacing w:after="0"/>
        <w:contextualSpacing/>
        <w:rPr>
          <w:rFonts w:cs="Times New Roman"/>
        </w:rPr>
      </w:pPr>
      <w:r w:rsidRPr="000F5659">
        <w:rPr>
          <w:rFonts w:eastAsia="Calibri" w:cs="Times New Roman"/>
          <w:color w:val="212121"/>
        </w:rPr>
        <w:t>How easy is / was it to receive required training? </w:t>
      </w:r>
      <w:r w:rsidRPr="000F5659">
        <w:rPr>
          <w:rFonts w:eastAsia="Calibri" w:cs="Times New Roman"/>
          <w:i/>
          <w:color w:val="212121"/>
        </w:rPr>
        <w:t>(1= difficult; 5= very easy)</w:t>
      </w:r>
    </w:p>
    <w:p w14:paraId="4B5A3F1C" w14:textId="2801022B" w:rsidR="00335B0D"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54BC98E2" w14:textId="15739268" w:rsidR="00045DE6" w:rsidRPr="00335B0D" w:rsidRDefault="00045DE6" w:rsidP="00045DE6">
      <w:pPr>
        <w:numPr>
          <w:ilvl w:val="0"/>
          <w:numId w:val="18"/>
        </w:numPr>
        <w:shd w:val="clear" w:color="auto" w:fill="FFFFFF"/>
        <w:contextualSpacing/>
        <w:rPr>
          <w:rFonts w:cs="Times New Roman"/>
        </w:rPr>
      </w:pPr>
      <w:r w:rsidRPr="000F5659">
        <w:rPr>
          <w:rFonts w:eastAsia="Calibri" w:cs="Times New Roman"/>
          <w:color w:val="212121"/>
        </w:rPr>
        <w:t xml:space="preserve">Do / did you find yourself using the training tools? </w:t>
      </w:r>
      <w:r w:rsidRPr="000F5659">
        <w:rPr>
          <w:rFonts w:eastAsia="Calibri" w:cs="Times New Roman"/>
          <w:i/>
          <w:color w:val="212121"/>
        </w:rPr>
        <w:t>(1= never; 5= always)</w:t>
      </w:r>
    </w:p>
    <w:p w14:paraId="735C337A" w14:textId="3C1F936F" w:rsidR="00335B0D"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62420392" w14:textId="77777777" w:rsidR="00045DE6" w:rsidRPr="000F5659" w:rsidRDefault="00045DE6" w:rsidP="00045DE6">
      <w:pPr>
        <w:rPr>
          <w:rFonts w:eastAsia="Calibri" w:cs="Times New Roman"/>
          <w:b/>
        </w:rPr>
      </w:pPr>
      <w:r w:rsidRPr="000F5659">
        <w:rPr>
          <w:rFonts w:eastAsia="Calibri" w:cs="Times New Roman"/>
          <w:color w:val="212121"/>
        </w:rPr>
        <w:t xml:space="preserve">F) How is / was the overall communication with our staff? </w:t>
      </w:r>
      <w:r w:rsidRPr="000F5659">
        <w:rPr>
          <w:rFonts w:eastAsia="Calibri" w:cs="Times New Roman"/>
          <w:i/>
          <w:color w:val="212121"/>
        </w:rPr>
        <w:t>(1= poor; 5= very excellent)</w:t>
      </w:r>
    </w:p>
    <w:p w14:paraId="0C2E3C60" w14:textId="1D79ADA5" w:rsidR="00335B0D"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34A8486F" w14:textId="77777777" w:rsidR="00045DE6" w:rsidRPr="000F5659" w:rsidRDefault="00045DE6" w:rsidP="00045DE6">
      <w:pPr>
        <w:rPr>
          <w:rFonts w:eastAsia="Calibri" w:cs="Times New Roman"/>
          <w:b/>
        </w:rPr>
      </w:pPr>
      <w:r w:rsidRPr="000F5659">
        <w:rPr>
          <w:rFonts w:eastAsia="Calibri" w:cs="Times New Roman"/>
          <w:color w:val="212121"/>
        </w:rPr>
        <w:t xml:space="preserve">G) How available is / was your supervisor in times of need? </w:t>
      </w:r>
      <w:r w:rsidRPr="000F5659">
        <w:rPr>
          <w:rFonts w:eastAsia="Calibri" w:cs="Times New Roman"/>
          <w:i/>
          <w:color w:val="212121"/>
        </w:rPr>
        <w:t>(1= unavailable; 5= very available)</w:t>
      </w:r>
    </w:p>
    <w:p w14:paraId="20128C9C" w14:textId="2574259D" w:rsidR="00045DE6"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02A8EF41" w14:textId="77777777" w:rsidR="00045DE6" w:rsidRPr="000F5659" w:rsidRDefault="00045DE6" w:rsidP="00045DE6">
      <w:pPr>
        <w:rPr>
          <w:rFonts w:eastAsia="Calibri" w:cs="Times New Roman"/>
          <w:b/>
        </w:rPr>
      </w:pPr>
      <w:r w:rsidRPr="000F5659">
        <w:rPr>
          <w:rFonts w:eastAsia="Calibri" w:cs="Times New Roman"/>
          <w:color w:val="212121"/>
        </w:rPr>
        <w:t xml:space="preserve">H) How respected do / did you feel with the staff? </w:t>
      </w:r>
      <w:r w:rsidRPr="000F5659">
        <w:rPr>
          <w:rFonts w:eastAsia="Calibri" w:cs="Times New Roman"/>
          <w:i/>
          <w:color w:val="212121"/>
        </w:rPr>
        <w:t>(1= uncomfortable; 5= very comfortable)</w:t>
      </w:r>
    </w:p>
    <w:p w14:paraId="25EF3508" w14:textId="75EFC04E" w:rsidR="00045DE6"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6ED5F0E9" w14:textId="77777777" w:rsidR="00045DE6" w:rsidRPr="000F5659" w:rsidRDefault="00045DE6" w:rsidP="00045DE6">
      <w:pPr>
        <w:rPr>
          <w:rFonts w:eastAsia="Calibri" w:cs="Times New Roman"/>
          <w:color w:val="212121"/>
        </w:rPr>
      </w:pPr>
    </w:p>
    <w:p w14:paraId="20880798" w14:textId="77777777" w:rsidR="00045DE6" w:rsidRPr="000F5659" w:rsidRDefault="00045DE6" w:rsidP="00045DE6">
      <w:pPr>
        <w:rPr>
          <w:rFonts w:eastAsia="Calibri" w:cs="Times New Roman"/>
          <w:b/>
        </w:rPr>
      </w:pPr>
      <w:r w:rsidRPr="000F5659">
        <w:rPr>
          <w:rFonts w:eastAsia="Calibri" w:cs="Times New Roman"/>
          <w:color w:val="212121"/>
        </w:rPr>
        <w:lastRenderedPageBreak/>
        <w:t xml:space="preserve">I) How respected do / did you feel with other volunteers? </w:t>
      </w:r>
      <w:r w:rsidRPr="000F5659">
        <w:rPr>
          <w:rFonts w:eastAsia="Calibri" w:cs="Times New Roman"/>
          <w:i/>
          <w:color w:val="212121"/>
        </w:rPr>
        <w:t>(1= uncomfortable; 5= very comfortable)</w:t>
      </w:r>
    </w:p>
    <w:p w14:paraId="6CC04817" w14:textId="4AFDD595" w:rsidR="00045DE6"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279A9983" w14:textId="77777777" w:rsidR="00045DE6" w:rsidRPr="000F5659" w:rsidRDefault="00045DE6" w:rsidP="00045DE6">
      <w:pPr>
        <w:rPr>
          <w:rFonts w:eastAsia="Calibri" w:cs="Times New Roman"/>
          <w:b/>
        </w:rPr>
      </w:pPr>
      <w:r w:rsidRPr="000F5659">
        <w:rPr>
          <w:rFonts w:eastAsia="Calibri" w:cs="Times New Roman"/>
          <w:color w:val="212121"/>
        </w:rPr>
        <w:t xml:space="preserve">J) Do / did you feel that your needs are / were met? </w:t>
      </w:r>
      <w:r w:rsidRPr="000F5659">
        <w:rPr>
          <w:rFonts w:eastAsia="Calibri" w:cs="Times New Roman"/>
          <w:i/>
          <w:color w:val="212121"/>
        </w:rPr>
        <w:t>(1= no; 5= yes)</w:t>
      </w:r>
    </w:p>
    <w:p w14:paraId="262D8F8E" w14:textId="66AE26C6" w:rsidR="00045DE6" w:rsidRPr="000F5659" w:rsidRDefault="00335B0D" w:rsidP="00045DE6">
      <w:pPr>
        <w:rPr>
          <w:rFonts w:eastAsia="Calibri" w:cs="Times New Roman"/>
          <w:b/>
        </w:rPr>
      </w:pPr>
      <w:r>
        <w:rPr>
          <w:rFonts w:eastAsia="Calibri" w:cs="Times New Roman"/>
          <w:b/>
        </w:rPr>
        <w:t>1</w:t>
      </w:r>
      <w:r>
        <w:rPr>
          <w:rFonts w:eastAsia="Calibri" w:cs="Times New Roman"/>
          <w:b/>
        </w:rPr>
        <w:tab/>
      </w:r>
      <w:r>
        <w:rPr>
          <w:rFonts w:eastAsia="Calibri" w:cs="Times New Roman"/>
          <w:b/>
        </w:rPr>
        <w:tab/>
      </w:r>
      <w:r>
        <w:rPr>
          <w:rFonts w:eastAsia="Calibri" w:cs="Times New Roman"/>
          <w:b/>
        </w:rPr>
        <w:tab/>
        <w:t>2</w:t>
      </w:r>
      <w:r>
        <w:rPr>
          <w:rFonts w:eastAsia="Calibri" w:cs="Times New Roman"/>
          <w:b/>
        </w:rPr>
        <w:tab/>
      </w:r>
      <w:r>
        <w:rPr>
          <w:rFonts w:eastAsia="Calibri" w:cs="Times New Roman"/>
          <w:b/>
        </w:rPr>
        <w:tab/>
      </w:r>
      <w:r>
        <w:rPr>
          <w:rFonts w:eastAsia="Calibri" w:cs="Times New Roman"/>
          <w:b/>
        </w:rPr>
        <w:tab/>
        <w:t>3</w:t>
      </w:r>
      <w:r>
        <w:rPr>
          <w:rFonts w:eastAsia="Calibri" w:cs="Times New Roman"/>
          <w:b/>
        </w:rPr>
        <w:tab/>
      </w:r>
      <w:r>
        <w:rPr>
          <w:rFonts w:eastAsia="Calibri" w:cs="Times New Roman"/>
          <w:b/>
        </w:rPr>
        <w:tab/>
      </w:r>
      <w:r>
        <w:rPr>
          <w:rFonts w:eastAsia="Calibri" w:cs="Times New Roman"/>
          <w:b/>
        </w:rPr>
        <w:tab/>
        <w:t>4</w:t>
      </w:r>
      <w:r>
        <w:rPr>
          <w:rFonts w:eastAsia="Calibri" w:cs="Times New Roman"/>
          <w:b/>
        </w:rPr>
        <w:tab/>
      </w:r>
      <w:r>
        <w:rPr>
          <w:rFonts w:eastAsia="Calibri" w:cs="Times New Roman"/>
          <w:b/>
        </w:rPr>
        <w:tab/>
      </w:r>
      <w:r>
        <w:rPr>
          <w:rFonts w:eastAsia="Calibri" w:cs="Times New Roman"/>
          <w:b/>
        </w:rPr>
        <w:tab/>
        <w:t>5</w:t>
      </w:r>
    </w:p>
    <w:p w14:paraId="3CE8FF72" w14:textId="42127569" w:rsidR="00045DE6" w:rsidRDefault="00045DE6" w:rsidP="00045DE6">
      <w:pPr>
        <w:shd w:val="clear" w:color="auto" w:fill="FFFFFF"/>
        <w:rPr>
          <w:rFonts w:eastAsia="Calibri" w:cs="Times New Roman"/>
          <w:i/>
          <w:color w:val="212121"/>
        </w:rPr>
      </w:pPr>
      <w:r w:rsidRPr="000F5659">
        <w:rPr>
          <w:rFonts w:eastAsia="Calibri" w:cs="Times New Roman"/>
          <w:color w:val="212121"/>
        </w:rPr>
        <w:t xml:space="preserve">K) How would you rank your overall experience? </w:t>
      </w:r>
      <w:r w:rsidRPr="000F5659">
        <w:rPr>
          <w:rFonts w:eastAsia="Calibri" w:cs="Times New Roman"/>
          <w:i/>
          <w:color w:val="212121"/>
        </w:rPr>
        <w:t>(1= dislike(d); 5= love(d))</w:t>
      </w:r>
    </w:p>
    <w:p w14:paraId="6438B235" w14:textId="66247104" w:rsidR="00335B0D" w:rsidRPr="00335B0D" w:rsidRDefault="00335B0D" w:rsidP="00045DE6">
      <w:pPr>
        <w:shd w:val="clear" w:color="auto" w:fill="FFFFFF"/>
        <w:rPr>
          <w:rFonts w:eastAsia="Calibri" w:cs="Times New Roman"/>
          <w:b/>
          <w:color w:val="212121"/>
        </w:rPr>
      </w:pPr>
      <w:r>
        <w:rPr>
          <w:rFonts w:eastAsia="Calibri" w:cs="Times New Roman"/>
          <w:b/>
          <w:color w:val="212121"/>
        </w:rPr>
        <w:t>1</w:t>
      </w:r>
      <w:r>
        <w:rPr>
          <w:rFonts w:eastAsia="Calibri" w:cs="Times New Roman"/>
          <w:b/>
          <w:color w:val="212121"/>
        </w:rPr>
        <w:tab/>
      </w:r>
      <w:r>
        <w:rPr>
          <w:rFonts w:eastAsia="Calibri" w:cs="Times New Roman"/>
          <w:b/>
          <w:color w:val="212121"/>
        </w:rPr>
        <w:tab/>
      </w:r>
      <w:r>
        <w:rPr>
          <w:rFonts w:eastAsia="Calibri" w:cs="Times New Roman"/>
          <w:b/>
          <w:color w:val="212121"/>
        </w:rPr>
        <w:tab/>
        <w:t>2</w:t>
      </w:r>
      <w:r>
        <w:rPr>
          <w:rFonts w:eastAsia="Calibri" w:cs="Times New Roman"/>
          <w:b/>
          <w:color w:val="212121"/>
        </w:rPr>
        <w:tab/>
      </w:r>
      <w:r>
        <w:rPr>
          <w:rFonts w:eastAsia="Calibri" w:cs="Times New Roman"/>
          <w:b/>
          <w:color w:val="212121"/>
        </w:rPr>
        <w:tab/>
      </w:r>
      <w:r>
        <w:rPr>
          <w:rFonts w:eastAsia="Calibri" w:cs="Times New Roman"/>
          <w:b/>
          <w:color w:val="212121"/>
        </w:rPr>
        <w:tab/>
        <w:t>3</w:t>
      </w:r>
      <w:r>
        <w:rPr>
          <w:rFonts w:eastAsia="Calibri" w:cs="Times New Roman"/>
          <w:b/>
          <w:color w:val="212121"/>
        </w:rPr>
        <w:tab/>
      </w:r>
      <w:r>
        <w:rPr>
          <w:rFonts w:eastAsia="Calibri" w:cs="Times New Roman"/>
          <w:b/>
          <w:color w:val="212121"/>
        </w:rPr>
        <w:tab/>
      </w:r>
      <w:r>
        <w:rPr>
          <w:rFonts w:eastAsia="Calibri" w:cs="Times New Roman"/>
          <w:b/>
          <w:color w:val="212121"/>
        </w:rPr>
        <w:tab/>
        <w:t>4</w:t>
      </w:r>
      <w:r>
        <w:rPr>
          <w:rFonts w:eastAsia="Calibri" w:cs="Times New Roman"/>
          <w:b/>
          <w:color w:val="212121"/>
        </w:rPr>
        <w:tab/>
      </w:r>
      <w:r>
        <w:rPr>
          <w:rFonts w:eastAsia="Calibri" w:cs="Times New Roman"/>
          <w:b/>
          <w:color w:val="212121"/>
        </w:rPr>
        <w:tab/>
      </w:r>
      <w:r>
        <w:rPr>
          <w:rFonts w:eastAsia="Calibri" w:cs="Times New Roman"/>
          <w:b/>
          <w:color w:val="212121"/>
        </w:rPr>
        <w:tab/>
        <w:t>5</w:t>
      </w:r>
    </w:p>
    <w:p w14:paraId="519C8F7B" w14:textId="77777777" w:rsidR="00045DE6" w:rsidRPr="000F5659" w:rsidRDefault="00045DE6" w:rsidP="00045DE6">
      <w:pPr>
        <w:spacing w:before="40" w:after="280"/>
        <w:rPr>
          <w:rFonts w:eastAsia="Calibri" w:cs="Times New Roman"/>
          <w:color w:val="0A0205"/>
        </w:rPr>
      </w:pPr>
      <w:r w:rsidRPr="000F5659">
        <w:rPr>
          <w:rFonts w:eastAsia="Calibri" w:cs="Times New Roman"/>
          <w:color w:val="0A0205"/>
        </w:rPr>
        <w:t xml:space="preserve">M)  Do you plan to continue volunteering with us?    </w:t>
      </w:r>
      <w:r w:rsidRPr="000F5659">
        <w:rPr>
          <w:rFonts w:eastAsia="Calibri" w:cs="Times New Roman"/>
          <w:b/>
          <w:color w:val="0A0205"/>
        </w:rPr>
        <w:t>Yes    /    No    /   Maybe</w:t>
      </w:r>
      <w:proofErr w:type="gramStart"/>
      <w:r w:rsidRPr="000F5659">
        <w:rPr>
          <w:rFonts w:eastAsia="Calibri" w:cs="Times New Roman"/>
          <w:color w:val="0A0205"/>
        </w:rPr>
        <w:t xml:space="preserve">   (</w:t>
      </w:r>
      <w:proofErr w:type="gramEnd"/>
      <w:r w:rsidRPr="000F5659">
        <w:rPr>
          <w:rFonts w:eastAsia="Calibri" w:cs="Times New Roman"/>
          <w:color w:val="0A0205"/>
        </w:rPr>
        <w:t>circle one)</w:t>
      </w:r>
    </w:p>
    <w:p w14:paraId="7E393E11"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 xml:space="preserve">If not, why not?  </w:t>
      </w:r>
    </w:p>
    <w:p w14:paraId="750F10F4"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5E0A475E"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What could we be doing to further improve the experience for you and/or other volunteers?</w:t>
      </w:r>
    </w:p>
    <w:p w14:paraId="4B60BC30"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59204B83"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46FDC4C5"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10728DCA"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0A950BBC"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 xml:space="preserve">Is there anything else you feel we have left out that you would like to share? </w:t>
      </w:r>
    </w:p>
    <w:p w14:paraId="12EFDD6D"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170E65EF"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1E69324E"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44BBA1D1" w14:textId="77777777" w:rsidR="00045DE6" w:rsidRPr="000F5659"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47A926CD" w14:textId="77777777" w:rsidR="00045DE6" w:rsidRPr="000F5659" w:rsidRDefault="00045DE6" w:rsidP="00045DE6">
      <w:pPr>
        <w:rPr>
          <w:rFonts w:eastAsia="Calibri" w:cs="Times New Roman"/>
        </w:rPr>
      </w:pPr>
      <w:r w:rsidRPr="000F5659">
        <w:rPr>
          <w:rFonts w:eastAsia="Calibri" w:cs="Times New Roman"/>
        </w:rPr>
        <w:t xml:space="preserve">Feel free to share more . . . and/or, to include your name (name is </w:t>
      </w:r>
      <w:r w:rsidRPr="000F5659">
        <w:rPr>
          <w:rFonts w:eastAsia="Calibri" w:cs="Times New Roman"/>
          <w:i/>
        </w:rPr>
        <w:t xml:space="preserve">not </w:t>
      </w:r>
      <w:r w:rsidRPr="000F5659">
        <w:rPr>
          <w:rFonts w:eastAsia="Calibri" w:cs="Times New Roman"/>
        </w:rPr>
        <w:t xml:space="preserve">required):  </w:t>
      </w:r>
    </w:p>
    <w:p w14:paraId="3F426508" w14:textId="77777777" w:rsidR="00045DE6" w:rsidRPr="000F5659" w:rsidRDefault="00045DE6" w:rsidP="00045DE6">
      <w:pPr>
        <w:spacing w:before="280" w:after="280"/>
        <w:rPr>
          <w:rFonts w:eastAsia="Calibri" w:cs="Times New Roman"/>
          <w:color w:val="0A0205"/>
        </w:rPr>
      </w:pPr>
      <w:r w:rsidRPr="000F5659">
        <w:rPr>
          <w:rFonts w:eastAsia="Calibri" w:cs="Times New Roman"/>
          <w:color w:val="0A0205"/>
        </w:rPr>
        <w:t>______________________________________________________________________________</w:t>
      </w:r>
    </w:p>
    <w:p w14:paraId="5B5E666A" w14:textId="42925533" w:rsidR="00A83E01" w:rsidRDefault="00045DE6" w:rsidP="00045DE6">
      <w:pPr>
        <w:spacing w:after="280"/>
        <w:rPr>
          <w:rFonts w:eastAsia="Calibri" w:cs="Times New Roman"/>
          <w:color w:val="0A0205"/>
        </w:rPr>
      </w:pPr>
      <w:r w:rsidRPr="000F5659">
        <w:rPr>
          <w:rFonts w:eastAsia="Calibri" w:cs="Times New Roman"/>
          <w:color w:val="0A0205"/>
        </w:rPr>
        <w:t>______________________________________________________________________________</w:t>
      </w:r>
      <w:r w:rsidR="00A83E01">
        <w:rPr>
          <w:rFonts w:eastAsia="Calibri" w:cs="Times New Roman"/>
          <w:color w:val="0A0205"/>
        </w:rPr>
        <w:br w:type="page"/>
      </w:r>
    </w:p>
    <w:p w14:paraId="33E3B676" w14:textId="77777777" w:rsidR="00A83E01" w:rsidRDefault="00A83E01" w:rsidP="00A83E01">
      <w:pPr>
        <w:pStyle w:val="Heading1"/>
      </w:pPr>
      <w:bookmarkStart w:id="38" w:name="_Toc391070900"/>
      <w:r>
        <w:lastRenderedPageBreak/>
        <w:t>Terminology Tips: Using the Appropriate Lexicon</w:t>
      </w:r>
      <w:bookmarkEnd w:id="38"/>
    </w:p>
    <w:p w14:paraId="41DB9985" w14:textId="77777777" w:rsidR="00A83E01" w:rsidRPr="00240BE7" w:rsidRDefault="00A83E01" w:rsidP="00A83E01">
      <w:pPr>
        <w:pStyle w:val="Normalbeforebulletedlist"/>
      </w:pPr>
      <w:proofErr w:type="spellStart"/>
      <w:r>
        <w:t>RespectAbility</w:t>
      </w:r>
      <w:proofErr w:type="spellEnd"/>
      <w:r>
        <w:t xml:space="preserve"> wants all of our work to be welcoming, respectful and inclusive of all people. Thus, we ask members of our team to learn about inclusion, equity and diversity of all kinds. The use of certain words or phrases can express bias either intentionally or unintentionally. Especially when writing/typing, it is vital to ensure you are using appropriate terminology. </w:t>
      </w:r>
    </w:p>
    <w:p w14:paraId="209D6D31" w14:textId="77777777" w:rsidR="00A83E01" w:rsidRDefault="00A83E01" w:rsidP="00A83E01">
      <w:pPr>
        <w:pStyle w:val="ListBullet"/>
      </w:pPr>
      <w:r>
        <w:rPr>
          <w:b/>
        </w:rPr>
        <w:t>Disability language style guide:</w:t>
      </w:r>
      <w:r>
        <w:t xml:space="preserve"> The National Center on Disability and Journalism (NCDJ) provides the industry’s only disability language style guide. The guide is intended for journalists, communication professionals and members of the general public who are seeking the appropriate and accurate language to use when writing or talking about people living with disabilities. The guide covers general terms and words on physical disabilities, hearing and visual impairments, mental and cognitive disabilities and seizure disorders. Please note that many of the language suggestions found throughout this guide are based on these NCDJ guidelines. </w:t>
      </w:r>
    </w:p>
    <w:p w14:paraId="5272BD87" w14:textId="77777777" w:rsidR="00A83E01" w:rsidRPr="00240BE7" w:rsidRDefault="000F26D0" w:rsidP="00A83E01">
      <w:pPr>
        <w:pStyle w:val="ListBullet2-Last"/>
        <w:rPr>
          <w:bCs/>
        </w:rPr>
      </w:pPr>
      <w:hyperlink r:id="rId67" w:history="1">
        <w:r w:rsidR="00A83E01">
          <w:rPr>
            <w:rStyle w:val="Hyperlink"/>
            <w:bCs/>
          </w:rPr>
          <w:t>http://ncdj.org/style-guide/</w:t>
        </w:r>
      </w:hyperlink>
    </w:p>
    <w:p w14:paraId="16DDBDE3" w14:textId="77777777" w:rsidR="00A83E01" w:rsidRDefault="00A83E01" w:rsidP="00A83E01">
      <w:pPr>
        <w:pStyle w:val="ListBullet"/>
      </w:pPr>
      <w:r>
        <w:rPr>
          <w:b/>
        </w:rPr>
        <w:t xml:space="preserve">If you are working with individuals with disabilities, ask them their preference. </w:t>
      </w:r>
      <w:r>
        <w:t xml:space="preserve">While many professionals within the disability community push person-first language (person with a disability), some individuals with disabilities prefer identity-first (disabled person). While it is generally a safe bet to use person-first language, there are members of certain disability groups in the United States who prefer </w:t>
      </w:r>
      <w:r>
        <w:rPr>
          <w:i/>
          <w:iCs/>
        </w:rPr>
        <w:t>not</w:t>
      </w:r>
      <w:r>
        <w:t xml:space="preserve"> to use it. For example, some within the Deaf community prefer the term Deaf while some people who are blind prefer the term “blind.” Likewise, among people on the Autism spectrum, some prefer to be called Autistic people or Autistics. Their reasoning is that they consider their disabilities to be inseparable parts of who they are. Just as you may ask people for their gender pronoun preferences, you should ask people with disabilities you work with how they choose to be identified. The Research &amp; Training Center on Independent Living at the University of Kansas offers a glossary of preferred terms for many visible and invisible disabilities, illustrated with person-first language. Keep in mind, however, that you should ask a person how they want to be identified. It is best to use their personal preference, regardless of if it conforms to guides.</w:t>
      </w:r>
    </w:p>
    <w:p w14:paraId="53CA58C6" w14:textId="77777777" w:rsidR="00A83E01" w:rsidRPr="00DF0753" w:rsidRDefault="000F26D0" w:rsidP="00A83E01">
      <w:pPr>
        <w:pStyle w:val="ListBullet2-Last"/>
        <w:rPr>
          <w:bCs/>
        </w:rPr>
      </w:pPr>
      <w:hyperlink r:id="rId68" w:anchor="Person-First" w:history="1">
        <w:r w:rsidR="00A83E01">
          <w:rPr>
            <w:rStyle w:val="Hyperlink"/>
            <w:bCs/>
          </w:rPr>
          <w:t>http://rtcil.org/products/media/guidelines#Person-First</w:t>
        </w:r>
      </w:hyperlink>
      <w:r w:rsidR="00A83E01">
        <w:rPr>
          <w:bCs/>
        </w:rPr>
        <w:t xml:space="preserve"> </w:t>
      </w:r>
    </w:p>
    <w:p w14:paraId="14BC7D52" w14:textId="77777777" w:rsidR="00A83E01" w:rsidRDefault="00A83E01" w:rsidP="00A83E01">
      <w:pPr>
        <w:pStyle w:val="ListBullet"/>
      </w:pPr>
      <w:r>
        <w:rPr>
          <w:b/>
        </w:rPr>
        <w:t>Think about other language that you use.</w:t>
      </w:r>
      <w:r>
        <w:t xml:space="preserve"> What is considered acceptable language regarding disabilities has changed over time. Standards are changing as understanding evolves. Many once widely used terms now are considered offensive and are taken to imply inferiority or have other negative connotations. Other terms are outdated medical or colloquial terms. Avoid terms like “wheelchair-bound” and “suffers from.” People with disabilities are not “victims.” This companion piece to the National Center on Disability and Journalism’s Style Guide outlines some of the biggest mistakes to avoid. </w:t>
      </w:r>
    </w:p>
    <w:p w14:paraId="1E208104" w14:textId="77777777" w:rsidR="00A83E01" w:rsidRPr="00240BE7" w:rsidRDefault="000F26D0" w:rsidP="00A83E01">
      <w:pPr>
        <w:pStyle w:val="ListBullet2-Last"/>
        <w:rPr>
          <w:bCs/>
        </w:rPr>
      </w:pPr>
      <w:hyperlink r:id="rId69" w:history="1">
        <w:r w:rsidR="00A83E01">
          <w:rPr>
            <w:rStyle w:val="Hyperlink"/>
            <w:bCs/>
          </w:rPr>
          <w:t>http://ncdj.org/2015/09/terms-to-avoid-when-writing-about-disability/</w:t>
        </w:r>
      </w:hyperlink>
      <w:r w:rsidR="00A83E01">
        <w:rPr>
          <w:bCs/>
        </w:rPr>
        <w:t xml:space="preserve"> </w:t>
      </w:r>
    </w:p>
    <w:p w14:paraId="60024234" w14:textId="77777777" w:rsidR="00A83E01" w:rsidRPr="00240BE7" w:rsidRDefault="00A83E01" w:rsidP="00A83E01">
      <w:pPr>
        <w:pStyle w:val="ListBullet"/>
      </w:pPr>
      <w:r>
        <w:rPr>
          <w:b/>
        </w:rPr>
        <w:t>People with disabilities should not be described as “inspirational” or “courageous” just because they have a disability.</w:t>
      </w:r>
      <w:r>
        <w:t xml:space="preserve"> Inspiration porn is when people with disabilities are </w:t>
      </w:r>
      <w:r>
        <w:lastRenderedPageBreak/>
        <w:t xml:space="preserve">called inspirational or brave for doing something as simple as exercising or being invited to a prom. Per the TV show </w:t>
      </w:r>
      <w:r>
        <w:rPr>
          <w:i/>
        </w:rPr>
        <w:t>Speechless</w:t>
      </w:r>
      <w:r>
        <w:t xml:space="preserve">, “It’s a portrayal of people with disabilities as one-dimensional saints who only exist to warm the hearts and open the minds of able-bodied people.” Inspiration porn assumes that anyone with a disability must have it so much worse, and it uses people with disabilities to make nondisabled people feel good about themselves or to make them do something, like exercise. Falling into this trap leads to stigmatizing disabilities. </w:t>
      </w:r>
    </w:p>
    <w:p w14:paraId="51B2B73B" w14:textId="77777777" w:rsidR="00A83E01" w:rsidRPr="00240BE7" w:rsidRDefault="00A83E01" w:rsidP="00A83E01">
      <w:pPr>
        <w:pStyle w:val="ListBullet"/>
      </w:pPr>
      <w:r w:rsidRPr="00240BE7">
        <w:rPr>
          <w:b/>
        </w:rPr>
        <w:t>Use</w:t>
      </w:r>
      <w:r>
        <w:rPr>
          <w:b/>
        </w:rPr>
        <w:t xml:space="preserve"> </w:t>
      </w:r>
      <w:r w:rsidRPr="00240BE7">
        <w:rPr>
          <w:b/>
        </w:rPr>
        <w:t>the</w:t>
      </w:r>
      <w:r>
        <w:rPr>
          <w:b/>
        </w:rPr>
        <w:t xml:space="preserve"> </w:t>
      </w:r>
      <w:r w:rsidRPr="00240BE7">
        <w:rPr>
          <w:b/>
        </w:rPr>
        <w:t>word</w:t>
      </w:r>
      <w:r>
        <w:rPr>
          <w:b/>
        </w:rPr>
        <w:t xml:space="preserve"> “</w:t>
      </w:r>
      <w:r w:rsidRPr="00240BE7">
        <w:rPr>
          <w:b/>
        </w:rPr>
        <w:t>disability.</w:t>
      </w:r>
      <w:r>
        <w:rPr>
          <w:b/>
        </w:rPr>
        <w:t xml:space="preserve">” </w:t>
      </w:r>
      <w:r w:rsidRPr="00240BE7">
        <w:rPr>
          <w:b/>
        </w:rPr>
        <w:t>Terms</w:t>
      </w:r>
      <w:r>
        <w:rPr>
          <w:b/>
        </w:rPr>
        <w:t xml:space="preserve"> </w:t>
      </w:r>
      <w:r w:rsidRPr="00240BE7">
        <w:rPr>
          <w:b/>
        </w:rPr>
        <w:t>like</w:t>
      </w:r>
      <w:r>
        <w:rPr>
          <w:b/>
        </w:rPr>
        <w:t xml:space="preserve"> </w:t>
      </w:r>
      <w:r w:rsidRPr="00240BE7">
        <w:rPr>
          <w:b/>
        </w:rPr>
        <w:t>“physically</w:t>
      </w:r>
      <w:r>
        <w:rPr>
          <w:b/>
        </w:rPr>
        <w:t xml:space="preserve"> </w:t>
      </w:r>
      <w:r w:rsidRPr="00240BE7">
        <w:rPr>
          <w:b/>
        </w:rPr>
        <w:t>challenged,”</w:t>
      </w:r>
      <w:r>
        <w:rPr>
          <w:b/>
        </w:rPr>
        <w:t xml:space="preserve"> </w:t>
      </w:r>
      <w:r w:rsidRPr="00240BE7">
        <w:rPr>
          <w:b/>
        </w:rPr>
        <w:t>“special”</w:t>
      </w:r>
      <w:r>
        <w:rPr>
          <w:b/>
        </w:rPr>
        <w:t xml:space="preserve"> </w:t>
      </w:r>
      <w:r w:rsidRPr="00240BE7">
        <w:rPr>
          <w:b/>
        </w:rPr>
        <w:t>and</w:t>
      </w:r>
      <w:r>
        <w:rPr>
          <w:b/>
        </w:rPr>
        <w:t xml:space="preserve"> </w:t>
      </w:r>
      <w:r w:rsidRPr="00240BE7">
        <w:rPr>
          <w:b/>
        </w:rPr>
        <w:t>“differently-abled”</w:t>
      </w:r>
      <w:r>
        <w:rPr>
          <w:b/>
        </w:rPr>
        <w:t xml:space="preserve"> </w:t>
      </w:r>
      <w:r w:rsidRPr="00240BE7">
        <w:rPr>
          <w:b/>
        </w:rPr>
        <w:t>can</w:t>
      </w:r>
      <w:r>
        <w:rPr>
          <w:b/>
        </w:rPr>
        <w:t xml:space="preserve"> </w:t>
      </w:r>
      <w:r w:rsidRPr="00240BE7">
        <w:rPr>
          <w:b/>
        </w:rPr>
        <w:t>be</w:t>
      </w:r>
      <w:r>
        <w:rPr>
          <w:b/>
        </w:rPr>
        <w:t xml:space="preserve"> </w:t>
      </w:r>
      <w:r w:rsidRPr="00240BE7">
        <w:rPr>
          <w:b/>
        </w:rPr>
        <w:t>seen</w:t>
      </w:r>
      <w:r>
        <w:rPr>
          <w:b/>
        </w:rPr>
        <w:t xml:space="preserve"> </w:t>
      </w:r>
      <w:r w:rsidRPr="00240BE7">
        <w:rPr>
          <w:b/>
        </w:rPr>
        <w:t>by</w:t>
      </w:r>
      <w:r>
        <w:rPr>
          <w:b/>
        </w:rPr>
        <w:t xml:space="preserve"> </w:t>
      </w:r>
      <w:r w:rsidRPr="00240BE7">
        <w:rPr>
          <w:b/>
        </w:rPr>
        <w:t>some</w:t>
      </w:r>
      <w:r>
        <w:rPr>
          <w:b/>
        </w:rPr>
        <w:t xml:space="preserve"> </w:t>
      </w:r>
      <w:r w:rsidRPr="00240BE7">
        <w:rPr>
          <w:b/>
        </w:rPr>
        <w:t>as</w:t>
      </w:r>
      <w:r>
        <w:rPr>
          <w:b/>
        </w:rPr>
        <w:t xml:space="preserve"> </w:t>
      </w:r>
      <w:r w:rsidRPr="00240BE7">
        <w:rPr>
          <w:b/>
        </w:rPr>
        <w:t>patronizing.</w:t>
      </w:r>
      <w:r>
        <w:rPr>
          <w:b/>
        </w:rPr>
        <w:t xml:space="preserve"> </w:t>
      </w:r>
      <w:r>
        <w:t xml:space="preserve">Saying "differently-abled" or "special," for instance, may seem on the surface to convey that someone with a disability has positive qualities about him or her. However, terms like these tend to be euphemistic, and frequently are not used by the people to whom they refer. In addition, people with disabilities are protected under the Americans with Disabilities Act. People with “special needs” are not. </w:t>
      </w:r>
    </w:p>
    <w:p w14:paraId="502C3351" w14:textId="77777777" w:rsidR="00A83E01" w:rsidRDefault="00A83E01" w:rsidP="009D27F4">
      <w:pPr>
        <w:pStyle w:val="ListBullet"/>
      </w:pPr>
      <w:r>
        <w:rPr>
          <w:b/>
        </w:rPr>
        <w:t>People without disabilities are not “normal.” Saying “normal” infers that people with disabilities are “abnormal.”</w:t>
      </w:r>
      <w:r>
        <w:t xml:space="preserve"> While people without disabilities often are referred to as “able-bodied,” some members of the disability community oppose its use because it implies that all people living with disabilities lack “able bodies.” Instead, use the term “nondisabled,” “does not have a disability” or “is not living with a disability.” In some cases, the word “typical” can be used to describe a nondisabled condition.</w:t>
      </w:r>
    </w:p>
    <w:p w14:paraId="4AB97EF2" w14:textId="77777777" w:rsidR="00A83E01" w:rsidRPr="009D27F4" w:rsidRDefault="00A83E01" w:rsidP="009D27F4">
      <w:pPr>
        <w:pStyle w:val="ListBullet"/>
      </w:pPr>
      <w:r w:rsidRPr="009D27F4">
        <w:rPr>
          <w:b/>
        </w:rPr>
        <w:t xml:space="preserve">Just as we want people to be respectful of people with disabilities, we should be respectful of other differences and minority communities as well. </w:t>
      </w:r>
      <w:r w:rsidRPr="009D27F4">
        <w:t>Here are some resources to fight implicit bias and racism.</w:t>
      </w:r>
    </w:p>
    <w:p w14:paraId="4947DF8F" w14:textId="77777777" w:rsidR="00A83E01" w:rsidRPr="00D502D4" w:rsidRDefault="000F26D0" w:rsidP="009D27F4">
      <w:pPr>
        <w:pStyle w:val="ListBullet2-Last"/>
        <w:rPr>
          <w:rStyle w:val="Hyperlink"/>
        </w:rPr>
      </w:pPr>
      <w:hyperlink r:id="rId70" w:history="1">
        <w:r w:rsidR="00A83E01" w:rsidRPr="00D502D4">
          <w:rPr>
            <w:rStyle w:val="Hyperlink"/>
          </w:rPr>
          <w:t>https://www.respectability.org/resources/racism-unconscious-bias</w:t>
        </w:r>
      </w:hyperlink>
      <w:r w:rsidR="00A83E01" w:rsidRPr="00D502D4">
        <w:rPr>
          <w:rStyle w:val="Hyperlink"/>
        </w:rPr>
        <w:t xml:space="preserve"> </w:t>
      </w:r>
    </w:p>
    <w:p w14:paraId="65583C07" w14:textId="77777777" w:rsidR="00A83E01" w:rsidRDefault="00A83E01" w:rsidP="009D27F4"/>
    <w:p w14:paraId="0503B289" w14:textId="77777777" w:rsidR="00A83E01" w:rsidRDefault="00A83E01" w:rsidP="00A83E01">
      <w:pPr>
        <w:jc w:val="both"/>
      </w:pPr>
      <w:r>
        <w:br w:type="page"/>
      </w:r>
    </w:p>
    <w:p w14:paraId="79E4EB03" w14:textId="77777777" w:rsidR="00A83E01" w:rsidRDefault="00A83E01" w:rsidP="00A83E01">
      <w:pPr>
        <w:pStyle w:val="Heading1"/>
      </w:pPr>
      <w:bookmarkStart w:id="39" w:name="_Toc391070901"/>
      <w:r>
        <w:lastRenderedPageBreak/>
        <w:t>Common Acronyms</w:t>
      </w:r>
      <w:bookmarkEnd w:id="39"/>
    </w:p>
    <w:tbl>
      <w:tblPr>
        <w:tblStyle w:val="EconometricaTableStyle"/>
        <w:tblW w:w="5000" w:type="pct"/>
        <w:tblLook w:val="04A0" w:firstRow="1" w:lastRow="0" w:firstColumn="1" w:lastColumn="0" w:noHBand="0" w:noVBand="1"/>
        <w:tblCaption w:val="Table of Common Acronyms"/>
        <w:tblDescription w:val="Table of common acronyms"/>
      </w:tblPr>
      <w:tblGrid>
        <w:gridCol w:w="1490"/>
        <w:gridCol w:w="8100"/>
      </w:tblGrid>
      <w:tr w:rsidR="00A83E01" w14:paraId="6FA2ED50" w14:textId="77777777" w:rsidTr="009D27F4">
        <w:trPr>
          <w:cnfStyle w:val="100000000000" w:firstRow="1" w:lastRow="0" w:firstColumn="0" w:lastColumn="0" w:oddVBand="0" w:evenVBand="0" w:oddHBand="0" w:evenHBand="0" w:firstRowFirstColumn="0" w:firstRowLastColumn="0" w:lastRowFirstColumn="0" w:lastRowLastColumn="0"/>
          <w:tblHeader/>
        </w:trPr>
        <w:tc>
          <w:tcPr>
            <w:tcW w:w="777" w:type="pct"/>
          </w:tcPr>
          <w:p w14:paraId="5E18C999" w14:textId="77777777" w:rsidR="00A83E01" w:rsidRDefault="00A83E01" w:rsidP="00AD405B">
            <w:pPr>
              <w:pStyle w:val="TableColumnHeading"/>
            </w:pPr>
            <w:r>
              <w:t>Acronym</w:t>
            </w:r>
          </w:p>
        </w:tc>
        <w:tc>
          <w:tcPr>
            <w:tcW w:w="4223" w:type="pct"/>
          </w:tcPr>
          <w:p w14:paraId="77FAE7FE" w14:textId="77777777" w:rsidR="00A83E01" w:rsidRDefault="00A83E01" w:rsidP="00AD405B">
            <w:pPr>
              <w:pStyle w:val="TableColumnHeading"/>
            </w:pPr>
            <w:r>
              <w:t>Definition</w:t>
            </w:r>
          </w:p>
        </w:tc>
      </w:tr>
      <w:tr w:rsidR="00A83E01" w14:paraId="4399F250"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58770195" w14:textId="77777777" w:rsidR="00A83E01" w:rsidRDefault="00A83E01" w:rsidP="00AD405B">
            <w:pPr>
              <w:pStyle w:val="TableCellText"/>
            </w:pPr>
            <w:r>
              <w:t>AAC</w:t>
            </w:r>
          </w:p>
        </w:tc>
        <w:tc>
          <w:tcPr>
            <w:tcW w:w="4223" w:type="pct"/>
          </w:tcPr>
          <w:p w14:paraId="6884A424" w14:textId="77777777" w:rsidR="00A83E01" w:rsidRDefault="00A83E01" w:rsidP="00AD405B">
            <w:pPr>
              <w:pStyle w:val="TableCellText"/>
            </w:pPr>
            <w:r>
              <w:t>Alternative Augmentative Communication</w:t>
            </w:r>
          </w:p>
        </w:tc>
      </w:tr>
      <w:tr w:rsidR="00A83E01" w14:paraId="168E3727" w14:textId="77777777" w:rsidTr="009D27F4">
        <w:tc>
          <w:tcPr>
            <w:tcW w:w="777" w:type="pct"/>
          </w:tcPr>
          <w:p w14:paraId="03F1BCDC" w14:textId="77777777" w:rsidR="00A83E01" w:rsidRDefault="00A83E01" w:rsidP="00AD405B">
            <w:pPr>
              <w:pStyle w:val="TableCellText"/>
            </w:pPr>
            <w:r>
              <w:t>ABA</w:t>
            </w:r>
          </w:p>
        </w:tc>
        <w:tc>
          <w:tcPr>
            <w:tcW w:w="4223" w:type="pct"/>
          </w:tcPr>
          <w:p w14:paraId="6BE6F692" w14:textId="77777777" w:rsidR="00A83E01" w:rsidRDefault="00A83E01" w:rsidP="00AD405B">
            <w:pPr>
              <w:pStyle w:val="TableCellText"/>
            </w:pPr>
            <w:r>
              <w:t>Applied Behavioral Analysis</w:t>
            </w:r>
          </w:p>
        </w:tc>
      </w:tr>
      <w:tr w:rsidR="00A83E01" w14:paraId="7A8B7BC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8E68D3C" w14:textId="77777777" w:rsidR="00A83E01" w:rsidRDefault="00A83E01" w:rsidP="00AD405B">
            <w:pPr>
              <w:pStyle w:val="TableCellText"/>
            </w:pPr>
            <w:r>
              <w:t>ADA</w:t>
            </w:r>
          </w:p>
        </w:tc>
        <w:tc>
          <w:tcPr>
            <w:tcW w:w="4223" w:type="pct"/>
          </w:tcPr>
          <w:p w14:paraId="6FC52E3B" w14:textId="77777777" w:rsidR="00A83E01" w:rsidRDefault="00A83E01" w:rsidP="00AD405B">
            <w:pPr>
              <w:pStyle w:val="TableCellText"/>
            </w:pPr>
            <w:r>
              <w:t>Americans with Disabilities Act</w:t>
            </w:r>
          </w:p>
        </w:tc>
      </w:tr>
      <w:tr w:rsidR="00A83E01" w14:paraId="003E114A" w14:textId="77777777" w:rsidTr="009D27F4">
        <w:tc>
          <w:tcPr>
            <w:tcW w:w="777" w:type="pct"/>
          </w:tcPr>
          <w:p w14:paraId="541956BE" w14:textId="77777777" w:rsidR="00A83E01" w:rsidRDefault="00A83E01" w:rsidP="00AD405B">
            <w:pPr>
              <w:pStyle w:val="TableCellText"/>
            </w:pPr>
            <w:r w:rsidRPr="0089687F">
              <w:t>ADD/ADHD</w:t>
            </w:r>
          </w:p>
        </w:tc>
        <w:tc>
          <w:tcPr>
            <w:tcW w:w="4223" w:type="pct"/>
          </w:tcPr>
          <w:p w14:paraId="6B2186D2" w14:textId="77777777" w:rsidR="00A83E01" w:rsidRDefault="00A83E01" w:rsidP="00AD405B">
            <w:pPr>
              <w:pStyle w:val="TableCellText"/>
            </w:pPr>
            <w:r>
              <w:t>Attention Deficit Disorder/Attention Deficit Hyperactivity Disorder</w:t>
            </w:r>
          </w:p>
        </w:tc>
      </w:tr>
      <w:tr w:rsidR="00A83E01" w14:paraId="61F3D110"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82A060B" w14:textId="77777777" w:rsidR="00A83E01" w:rsidRDefault="00A83E01" w:rsidP="00AD405B">
            <w:pPr>
              <w:pStyle w:val="TableCellText"/>
            </w:pPr>
            <w:r>
              <w:t>ADLs</w:t>
            </w:r>
          </w:p>
        </w:tc>
        <w:tc>
          <w:tcPr>
            <w:tcW w:w="4223" w:type="pct"/>
          </w:tcPr>
          <w:p w14:paraId="2F36BCC0" w14:textId="77777777" w:rsidR="00A83E01" w:rsidRDefault="00A83E01" w:rsidP="00AD405B">
            <w:pPr>
              <w:pStyle w:val="TableCellText"/>
            </w:pPr>
            <w:r>
              <w:t>Activities of Daily Living</w:t>
            </w:r>
          </w:p>
        </w:tc>
      </w:tr>
      <w:tr w:rsidR="00A83E01" w14:paraId="01ECE5C6" w14:textId="77777777" w:rsidTr="009D27F4">
        <w:tc>
          <w:tcPr>
            <w:tcW w:w="777" w:type="pct"/>
          </w:tcPr>
          <w:p w14:paraId="61A83F4F" w14:textId="77777777" w:rsidR="00A83E01" w:rsidRDefault="00A83E01" w:rsidP="00AD405B">
            <w:pPr>
              <w:pStyle w:val="TableCellText"/>
            </w:pPr>
            <w:r>
              <w:t>ASD</w:t>
            </w:r>
          </w:p>
        </w:tc>
        <w:tc>
          <w:tcPr>
            <w:tcW w:w="4223" w:type="pct"/>
          </w:tcPr>
          <w:p w14:paraId="0E919424" w14:textId="77777777" w:rsidR="00A83E01" w:rsidRDefault="00A83E01" w:rsidP="00AD405B">
            <w:pPr>
              <w:pStyle w:val="TableCellText"/>
            </w:pPr>
            <w:r>
              <w:t>Autism Spectrum Disorders</w:t>
            </w:r>
          </w:p>
        </w:tc>
      </w:tr>
      <w:tr w:rsidR="00A83E01" w14:paraId="72D11A6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8379559" w14:textId="77777777" w:rsidR="00A83E01" w:rsidRDefault="00A83E01" w:rsidP="00AD405B">
            <w:pPr>
              <w:pStyle w:val="TableCellText"/>
            </w:pPr>
            <w:r>
              <w:t>AT</w:t>
            </w:r>
          </w:p>
        </w:tc>
        <w:tc>
          <w:tcPr>
            <w:tcW w:w="4223" w:type="pct"/>
          </w:tcPr>
          <w:p w14:paraId="07696EEC" w14:textId="77777777" w:rsidR="00A83E01" w:rsidRDefault="00A83E01" w:rsidP="00AD405B">
            <w:pPr>
              <w:pStyle w:val="TableCellText"/>
            </w:pPr>
            <w:r>
              <w:t>Assistive Technology</w:t>
            </w:r>
          </w:p>
        </w:tc>
      </w:tr>
      <w:tr w:rsidR="00A83E01" w14:paraId="27BC834E" w14:textId="77777777" w:rsidTr="009D27F4">
        <w:tc>
          <w:tcPr>
            <w:tcW w:w="777" w:type="pct"/>
          </w:tcPr>
          <w:p w14:paraId="5AEE532E" w14:textId="77777777" w:rsidR="00A83E01" w:rsidRDefault="00A83E01" w:rsidP="00AD405B">
            <w:pPr>
              <w:pStyle w:val="TableCellText"/>
            </w:pPr>
            <w:r>
              <w:t>BD</w:t>
            </w:r>
          </w:p>
        </w:tc>
        <w:tc>
          <w:tcPr>
            <w:tcW w:w="4223" w:type="pct"/>
          </w:tcPr>
          <w:p w14:paraId="03F9F870" w14:textId="77777777" w:rsidR="00A83E01" w:rsidRDefault="00A83E01" w:rsidP="00AD405B">
            <w:pPr>
              <w:pStyle w:val="TableCellText"/>
            </w:pPr>
            <w:r>
              <w:t>Behavioral Disorder</w:t>
            </w:r>
          </w:p>
        </w:tc>
      </w:tr>
      <w:tr w:rsidR="00A83E01" w14:paraId="212872C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06061E08" w14:textId="77777777" w:rsidR="00A83E01" w:rsidRDefault="00A83E01" w:rsidP="00AD405B">
            <w:pPr>
              <w:pStyle w:val="TableCellText"/>
            </w:pPr>
            <w:r>
              <w:t>BOE</w:t>
            </w:r>
          </w:p>
        </w:tc>
        <w:tc>
          <w:tcPr>
            <w:tcW w:w="4223" w:type="pct"/>
          </w:tcPr>
          <w:p w14:paraId="33BAD274" w14:textId="77777777" w:rsidR="00A83E01" w:rsidRDefault="00A83E01" w:rsidP="00AD405B">
            <w:pPr>
              <w:pStyle w:val="TableCellText"/>
            </w:pPr>
            <w:r>
              <w:t>Board of Education</w:t>
            </w:r>
          </w:p>
        </w:tc>
      </w:tr>
      <w:tr w:rsidR="00A83E01" w14:paraId="0A34BD99" w14:textId="77777777" w:rsidTr="009D27F4">
        <w:tc>
          <w:tcPr>
            <w:tcW w:w="777" w:type="pct"/>
          </w:tcPr>
          <w:p w14:paraId="27C8E0F7" w14:textId="77777777" w:rsidR="00A83E01" w:rsidRDefault="00A83E01" w:rsidP="00AD405B">
            <w:pPr>
              <w:pStyle w:val="TableCellText"/>
            </w:pPr>
            <w:r>
              <w:t>CD</w:t>
            </w:r>
          </w:p>
        </w:tc>
        <w:tc>
          <w:tcPr>
            <w:tcW w:w="4223" w:type="pct"/>
          </w:tcPr>
          <w:p w14:paraId="606B29F0" w14:textId="77777777" w:rsidR="00A83E01" w:rsidRDefault="00A83E01" w:rsidP="00AD405B">
            <w:pPr>
              <w:pStyle w:val="TableCellText"/>
            </w:pPr>
            <w:r>
              <w:t>Cognitive Delay</w:t>
            </w:r>
          </w:p>
        </w:tc>
      </w:tr>
      <w:tr w:rsidR="00A83E01" w14:paraId="604AE637"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245A4F28" w14:textId="77777777" w:rsidR="00A83E01" w:rsidRDefault="00A83E01" w:rsidP="00AD405B">
            <w:pPr>
              <w:pStyle w:val="TableCellText"/>
            </w:pPr>
            <w:r>
              <w:t>CF</w:t>
            </w:r>
          </w:p>
        </w:tc>
        <w:tc>
          <w:tcPr>
            <w:tcW w:w="4223" w:type="pct"/>
          </w:tcPr>
          <w:p w14:paraId="379B6A54" w14:textId="77777777" w:rsidR="00A83E01" w:rsidRDefault="00A83E01" w:rsidP="00AD405B">
            <w:pPr>
              <w:pStyle w:val="TableCellText"/>
            </w:pPr>
            <w:r>
              <w:t>Cystic Fibrosis</w:t>
            </w:r>
          </w:p>
        </w:tc>
      </w:tr>
      <w:tr w:rsidR="00A83E01" w14:paraId="33B14E88" w14:textId="77777777" w:rsidTr="009D27F4">
        <w:tc>
          <w:tcPr>
            <w:tcW w:w="777" w:type="pct"/>
          </w:tcPr>
          <w:p w14:paraId="346EB3AF" w14:textId="77777777" w:rsidR="00A83E01" w:rsidRDefault="00A83E01" w:rsidP="00AD405B">
            <w:pPr>
              <w:pStyle w:val="TableCellText"/>
            </w:pPr>
            <w:r>
              <w:t>COTA</w:t>
            </w:r>
          </w:p>
        </w:tc>
        <w:tc>
          <w:tcPr>
            <w:tcW w:w="4223" w:type="pct"/>
          </w:tcPr>
          <w:p w14:paraId="15F0030A" w14:textId="77777777" w:rsidR="00A83E01" w:rsidRDefault="00A83E01" w:rsidP="00AD405B">
            <w:pPr>
              <w:pStyle w:val="TableCellText"/>
            </w:pPr>
            <w:r>
              <w:t>Certified Occupational Therapist Assistant</w:t>
            </w:r>
          </w:p>
        </w:tc>
      </w:tr>
      <w:tr w:rsidR="00A83E01" w14:paraId="02340A1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41E7E37" w14:textId="77777777" w:rsidR="00A83E01" w:rsidRDefault="00A83E01" w:rsidP="00AD405B">
            <w:pPr>
              <w:pStyle w:val="TableCellText"/>
            </w:pPr>
            <w:r>
              <w:t>CP</w:t>
            </w:r>
          </w:p>
        </w:tc>
        <w:tc>
          <w:tcPr>
            <w:tcW w:w="4223" w:type="pct"/>
          </w:tcPr>
          <w:p w14:paraId="10DCD069" w14:textId="77777777" w:rsidR="00A83E01" w:rsidRDefault="00A83E01" w:rsidP="00AD405B">
            <w:pPr>
              <w:pStyle w:val="TableCellText"/>
            </w:pPr>
            <w:r>
              <w:t>Cerebral Palsy</w:t>
            </w:r>
          </w:p>
        </w:tc>
      </w:tr>
      <w:tr w:rsidR="00A83E01" w14:paraId="72AE6518" w14:textId="77777777" w:rsidTr="009D27F4">
        <w:tc>
          <w:tcPr>
            <w:tcW w:w="777" w:type="pct"/>
          </w:tcPr>
          <w:p w14:paraId="2174B655" w14:textId="77777777" w:rsidR="00A83E01" w:rsidRDefault="00A83E01" w:rsidP="00AD405B">
            <w:pPr>
              <w:pStyle w:val="TableCellText"/>
            </w:pPr>
            <w:r>
              <w:t>DB</w:t>
            </w:r>
          </w:p>
        </w:tc>
        <w:tc>
          <w:tcPr>
            <w:tcW w:w="4223" w:type="pct"/>
          </w:tcPr>
          <w:p w14:paraId="15838C69" w14:textId="77777777" w:rsidR="00A83E01" w:rsidRDefault="00A83E01" w:rsidP="00AD405B">
            <w:pPr>
              <w:pStyle w:val="TableCellText"/>
            </w:pPr>
            <w:r>
              <w:t>Deafblind</w:t>
            </w:r>
          </w:p>
        </w:tc>
      </w:tr>
      <w:tr w:rsidR="00A83E01" w14:paraId="68163263"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27693877" w14:textId="77777777" w:rsidR="00A83E01" w:rsidRDefault="00A83E01" w:rsidP="00AD405B">
            <w:pPr>
              <w:pStyle w:val="TableCellText"/>
            </w:pPr>
            <w:r>
              <w:t>DD/ID</w:t>
            </w:r>
          </w:p>
        </w:tc>
        <w:tc>
          <w:tcPr>
            <w:tcW w:w="4223" w:type="pct"/>
          </w:tcPr>
          <w:p w14:paraId="0AA7F2B1" w14:textId="77777777" w:rsidR="00A83E01" w:rsidRDefault="00A83E01" w:rsidP="00AD405B">
            <w:pPr>
              <w:pStyle w:val="TableCellText"/>
            </w:pPr>
            <w:r>
              <w:t>Developmental Disability/Intellectual Disability</w:t>
            </w:r>
          </w:p>
        </w:tc>
      </w:tr>
      <w:tr w:rsidR="00A83E01" w14:paraId="7EB57E06" w14:textId="77777777" w:rsidTr="009D27F4">
        <w:tc>
          <w:tcPr>
            <w:tcW w:w="777" w:type="pct"/>
          </w:tcPr>
          <w:p w14:paraId="3697E1BF" w14:textId="77777777" w:rsidR="00A83E01" w:rsidRDefault="00A83E01" w:rsidP="00AD405B">
            <w:pPr>
              <w:pStyle w:val="TableCellText"/>
            </w:pPr>
            <w:r>
              <w:t>D/HH</w:t>
            </w:r>
          </w:p>
        </w:tc>
        <w:tc>
          <w:tcPr>
            <w:tcW w:w="4223" w:type="pct"/>
          </w:tcPr>
          <w:p w14:paraId="7BBC37CC" w14:textId="77777777" w:rsidR="00A83E01" w:rsidRDefault="00A83E01" w:rsidP="00AD405B">
            <w:pPr>
              <w:pStyle w:val="TableCellText"/>
            </w:pPr>
            <w:r>
              <w:t>Deaf/Hard of Hearing</w:t>
            </w:r>
          </w:p>
        </w:tc>
      </w:tr>
      <w:tr w:rsidR="00A83E01" w14:paraId="2C88DE90"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13B0A232" w14:textId="77777777" w:rsidR="00A83E01" w:rsidRDefault="00A83E01" w:rsidP="00AD405B">
            <w:pPr>
              <w:pStyle w:val="TableCellText"/>
            </w:pPr>
            <w:r>
              <w:t>DOE</w:t>
            </w:r>
          </w:p>
        </w:tc>
        <w:tc>
          <w:tcPr>
            <w:tcW w:w="4223" w:type="pct"/>
          </w:tcPr>
          <w:p w14:paraId="7A4B0EEF" w14:textId="77777777" w:rsidR="00A83E01" w:rsidRDefault="00A83E01" w:rsidP="00AD405B">
            <w:pPr>
              <w:pStyle w:val="TableCellText"/>
            </w:pPr>
            <w:r>
              <w:t>Department of Education</w:t>
            </w:r>
          </w:p>
        </w:tc>
      </w:tr>
      <w:tr w:rsidR="00A83E01" w14:paraId="4FF9A39B" w14:textId="77777777" w:rsidTr="009D27F4">
        <w:tc>
          <w:tcPr>
            <w:tcW w:w="777" w:type="pct"/>
          </w:tcPr>
          <w:p w14:paraId="19CEF7FB" w14:textId="77777777" w:rsidR="00A83E01" w:rsidRDefault="00A83E01" w:rsidP="00AD405B">
            <w:pPr>
              <w:pStyle w:val="TableCellText"/>
            </w:pPr>
            <w:proofErr w:type="spellStart"/>
            <w:r>
              <w:t>DoH</w:t>
            </w:r>
            <w:proofErr w:type="spellEnd"/>
          </w:p>
        </w:tc>
        <w:tc>
          <w:tcPr>
            <w:tcW w:w="4223" w:type="pct"/>
          </w:tcPr>
          <w:p w14:paraId="340C1E78" w14:textId="77777777" w:rsidR="00A83E01" w:rsidRDefault="00A83E01" w:rsidP="00AD405B">
            <w:pPr>
              <w:pStyle w:val="TableCellText"/>
            </w:pPr>
            <w:r>
              <w:t>Department of Health</w:t>
            </w:r>
          </w:p>
        </w:tc>
      </w:tr>
      <w:tr w:rsidR="00A83E01" w14:paraId="182DFC4B"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7064C1F" w14:textId="77777777" w:rsidR="00A83E01" w:rsidRDefault="00A83E01" w:rsidP="00AD405B">
            <w:pPr>
              <w:pStyle w:val="TableCellText"/>
            </w:pPr>
            <w:r>
              <w:t>DS</w:t>
            </w:r>
          </w:p>
        </w:tc>
        <w:tc>
          <w:tcPr>
            <w:tcW w:w="4223" w:type="pct"/>
          </w:tcPr>
          <w:p w14:paraId="07A320CD" w14:textId="77777777" w:rsidR="00A83E01" w:rsidRDefault="00A83E01" w:rsidP="00AD405B">
            <w:pPr>
              <w:pStyle w:val="TableCellText"/>
            </w:pPr>
            <w:r>
              <w:t>Down Syndrome</w:t>
            </w:r>
          </w:p>
        </w:tc>
      </w:tr>
      <w:tr w:rsidR="00A83E01" w14:paraId="5464D4F8" w14:textId="77777777" w:rsidTr="009D27F4">
        <w:tc>
          <w:tcPr>
            <w:tcW w:w="777" w:type="pct"/>
          </w:tcPr>
          <w:p w14:paraId="373475FB" w14:textId="77777777" w:rsidR="00A83E01" w:rsidRDefault="00A83E01" w:rsidP="00AD405B">
            <w:pPr>
              <w:pStyle w:val="TableCellText"/>
            </w:pPr>
            <w:r>
              <w:t>EBD</w:t>
            </w:r>
          </w:p>
        </w:tc>
        <w:tc>
          <w:tcPr>
            <w:tcW w:w="4223" w:type="pct"/>
          </w:tcPr>
          <w:p w14:paraId="729EE284" w14:textId="77777777" w:rsidR="00A83E01" w:rsidRDefault="00A83E01" w:rsidP="00AD405B">
            <w:pPr>
              <w:pStyle w:val="TableCellText"/>
            </w:pPr>
            <w:r>
              <w:t>Emotional Disturbance</w:t>
            </w:r>
          </w:p>
        </w:tc>
      </w:tr>
      <w:tr w:rsidR="00A83E01" w14:paraId="3D9C2C9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B4B010A" w14:textId="77777777" w:rsidR="00A83E01" w:rsidRDefault="00A83E01" w:rsidP="00AD405B">
            <w:pPr>
              <w:pStyle w:val="TableCellText"/>
            </w:pPr>
            <w:r>
              <w:t>ED</w:t>
            </w:r>
          </w:p>
        </w:tc>
        <w:tc>
          <w:tcPr>
            <w:tcW w:w="4223" w:type="pct"/>
          </w:tcPr>
          <w:p w14:paraId="4773B965" w14:textId="77777777" w:rsidR="00A83E01" w:rsidRDefault="00A83E01" w:rsidP="00AD405B">
            <w:pPr>
              <w:pStyle w:val="TableCellText"/>
            </w:pPr>
            <w:r>
              <w:t>U.S. Department of Education</w:t>
            </w:r>
          </w:p>
        </w:tc>
      </w:tr>
      <w:tr w:rsidR="00A83E01" w14:paraId="6A57C5DF" w14:textId="77777777" w:rsidTr="009D27F4">
        <w:tc>
          <w:tcPr>
            <w:tcW w:w="777" w:type="pct"/>
          </w:tcPr>
          <w:p w14:paraId="2B67489D" w14:textId="77777777" w:rsidR="00A83E01" w:rsidRDefault="00A83E01" w:rsidP="00AD405B">
            <w:pPr>
              <w:pStyle w:val="TableCellText"/>
            </w:pPr>
            <w:r>
              <w:t>EHDI</w:t>
            </w:r>
          </w:p>
        </w:tc>
        <w:tc>
          <w:tcPr>
            <w:tcW w:w="4223" w:type="pct"/>
          </w:tcPr>
          <w:p w14:paraId="34598BDF" w14:textId="77777777" w:rsidR="00A83E01" w:rsidRDefault="00A83E01" w:rsidP="00AD405B">
            <w:pPr>
              <w:pStyle w:val="TableCellText"/>
            </w:pPr>
            <w:r>
              <w:t>Early Hearing Detection and Intervention Program</w:t>
            </w:r>
          </w:p>
        </w:tc>
      </w:tr>
      <w:tr w:rsidR="00A83E01" w14:paraId="78A0D45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44EF060" w14:textId="77777777" w:rsidR="00A83E01" w:rsidRDefault="00A83E01" w:rsidP="00AD405B">
            <w:pPr>
              <w:pStyle w:val="TableCellText"/>
            </w:pPr>
            <w:r>
              <w:t>EI</w:t>
            </w:r>
          </w:p>
        </w:tc>
        <w:tc>
          <w:tcPr>
            <w:tcW w:w="4223" w:type="pct"/>
          </w:tcPr>
          <w:p w14:paraId="23687016" w14:textId="77777777" w:rsidR="00A83E01" w:rsidRDefault="00A83E01" w:rsidP="00AD405B">
            <w:pPr>
              <w:pStyle w:val="TableCellText"/>
            </w:pPr>
            <w:r>
              <w:t>Early Intervention</w:t>
            </w:r>
          </w:p>
        </w:tc>
      </w:tr>
      <w:tr w:rsidR="00A83E01" w14:paraId="50FE4C72" w14:textId="77777777" w:rsidTr="009D27F4">
        <w:tc>
          <w:tcPr>
            <w:tcW w:w="777" w:type="pct"/>
          </w:tcPr>
          <w:p w14:paraId="4CFEA0A3" w14:textId="77777777" w:rsidR="00A83E01" w:rsidRDefault="00A83E01" w:rsidP="00AD405B">
            <w:pPr>
              <w:pStyle w:val="TableCellText"/>
            </w:pPr>
            <w:r>
              <w:t>ESEA</w:t>
            </w:r>
          </w:p>
        </w:tc>
        <w:tc>
          <w:tcPr>
            <w:tcW w:w="4223" w:type="pct"/>
          </w:tcPr>
          <w:p w14:paraId="5F656C72" w14:textId="77777777" w:rsidR="00A83E01" w:rsidRDefault="00A83E01" w:rsidP="00AD405B">
            <w:pPr>
              <w:pStyle w:val="TableCellText"/>
            </w:pPr>
            <w:r>
              <w:t>Elementary and Secondary Education Act</w:t>
            </w:r>
          </w:p>
        </w:tc>
      </w:tr>
      <w:tr w:rsidR="00A83E01" w14:paraId="6490A5B1"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6C794FE" w14:textId="77777777" w:rsidR="00A83E01" w:rsidRDefault="00A83E01" w:rsidP="00AD405B">
            <w:pPr>
              <w:pStyle w:val="TableCellText"/>
            </w:pPr>
            <w:r>
              <w:t>FAPE</w:t>
            </w:r>
          </w:p>
        </w:tc>
        <w:tc>
          <w:tcPr>
            <w:tcW w:w="4223" w:type="pct"/>
          </w:tcPr>
          <w:p w14:paraId="71ABBD78" w14:textId="77777777" w:rsidR="00A83E01" w:rsidRDefault="00A83E01" w:rsidP="00AD405B">
            <w:pPr>
              <w:pStyle w:val="TableCellText"/>
            </w:pPr>
            <w:r>
              <w:t>Free Appropriate Public Education</w:t>
            </w:r>
          </w:p>
        </w:tc>
      </w:tr>
      <w:tr w:rsidR="00A83E01" w14:paraId="47BDFFE9" w14:textId="77777777" w:rsidTr="009D27F4">
        <w:tc>
          <w:tcPr>
            <w:tcW w:w="777" w:type="pct"/>
          </w:tcPr>
          <w:p w14:paraId="1C31764F" w14:textId="77777777" w:rsidR="00A83E01" w:rsidRDefault="00A83E01" w:rsidP="00AD405B">
            <w:pPr>
              <w:pStyle w:val="TableCellText"/>
            </w:pPr>
            <w:r>
              <w:t>FAS</w:t>
            </w:r>
          </w:p>
        </w:tc>
        <w:tc>
          <w:tcPr>
            <w:tcW w:w="4223" w:type="pct"/>
          </w:tcPr>
          <w:p w14:paraId="3094639B" w14:textId="77777777" w:rsidR="00A83E01" w:rsidRDefault="00A83E01" w:rsidP="00AD405B">
            <w:pPr>
              <w:pStyle w:val="TableCellText"/>
            </w:pPr>
            <w:r>
              <w:t>Fetal Alcohol Syndrome</w:t>
            </w:r>
          </w:p>
        </w:tc>
      </w:tr>
      <w:tr w:rsidR="00A83E01" w14:paraId="3F3424EE"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5F0F55E0" w14:textId="77777777" w:rsidR="00A83E01" w:rsidRDefault="00A83E01" w:rsidP="00AD405B">
            <w:pPr>
              <w:pStyle w:val="TableCellText"/>
            </w:pPr>
            <w:r>
              <w:t>FERPA</w:t>
            </w:r>
          </w:p>
        </w:tc>
        <w:tc>
          <w:tcPr>
            <w:tcW w:w="4223" w:type="pct"/>
          </w:tcPr>
          <w:p w14:paraId="6A5E501C" w14:textId="77777777" w:rsidR="00A83E01" w:rsidRDefault="00A83E01" w:rsidP="00AD405B">
            <w:pPr>
              <w:pStyle w:val="TableCellText"/>
            </w:pPr>
            <w:r>
              <w:t>Family Educational Rights and Privacy Act</w:t>
            </w:r>
          </w:p>
        </w:tc>
      </w:tr>
      <w:tr w:rsidR="00A83E01" w14:paraId="0B0667CB" w14:textId="77777777" w:rsidTr="009D27F4">
        <w:tc>
          <w:tcPr>
            <w:tcW w:w="777" w:type="pct"/>
          </w:tcPr>
          <w:p w14:paraId="4E79815F" w14:textId="77777777" w:rsidR="00A83E01" w:rsidRDefault="00A83E01" w:rsidP="00AD405B">
            <w:pPr>
              <w:pStyle w:val="TableCellText"/>
            </w:pPr>
            <w:r>
              <w:t>GE</w:t>
            </w:r>
          </w:p>
        </w:tc>
        <w:tc>
          <w:tcPr>
            <w:tcW w:w="4223" w:type="pct"/>
          </w:tcPr>
          <w:p w14:paraId="2664FB38" w14:textId="77777777" w:rsidR="00A83E01" w:rsidRDefault="00A83E01" w:rsidP="00AD405B">
            <w:pPr>
              <w:pStyle w:val="TableCellText"/>
            </w:pPr>
            <w:r>
              <w:t>General Education</w:t>
            </w:r>
          </w:p>
        </w:tc>
      </w:tr>
      <w:tr w:rsidR="00A83E01" w14:paraId="56E086EB"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0FC87F10" w14:textId="77777777" w:rsidR="00A83E01" w:rsidRDefault="00A83E01" w:rsidP="00AD405B">
            <w:pPr>
              <w:pStyle w:val="TableCellText"/>
            </w:pPr>
            <w:r>
              <w:t>GT</w:t>
            </w:r>
          </w:p>
        </w:tc>
        <w:tc>
          <w:tcPr>
            <w:tcW w:w="4223" w:type="pct"/>
          </w:tcPr>
          <w:p w14:paraId="19BF31A7" w14:textId="77777777" w:rsidR="00A83E01" w:rsidRDefault="00A83E01" w:rsidP="00AD405B">
            <w:pPr>
              <w:pStyle w:val="TableCellText"/>
            </w:pPr>
            <w:r>
              <w:t>Gifted and Talented</w:t>
            </w:r>
          </w:p>
        </w:tc>
      </w:tr>
      <w:tr w:rsidR="00A83E01" w14:paraId="07BED6DE" w14:textId="77777777" w:rsidTr="009D27F4">
        <w:tc>
          <w:tcPr>
            <w:tcW w:w="777" w:type="pct"/>
          </w:tcPr>
          <w:p w14:paraId="7EA4C87F" w14:textId="77777777" w:rsidR="00A83E01" w:rsidRDefault="00A83E01" w:rsidP="00AD405B">
            <w:pPr>
              <w:pStyle w:val="TableCellText"/>
            </w:pPr>
            <w:r>
              <w:t>HL</w:t>
            </w:r>
          </w:p>
        </w:tc>
        <w:tc>
          <w:tcPr>
            <w:tcW w:w="4223" w:type="pct"/>
          </w:tcPr>
          <w:p w14:paraId="12ACBC41" w14:textId="77777777" w:rsidR="00A83E01" w:rsidRDefault="00A83E01" w:rsidP="00AD405B">
            <w:pPr>
              <w:pStyle w:val="TableCellText"/>
            </w:pPr>
            <w:r>
              <w:t>Hearing Loss</w:t>
            </w:r>
          </w:p>
        </w:tc>
      </w:tr>
      <w:tr w:rsidR="00A83E01" w14:paraId="5D21AAC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F45C08A" w14:textId="77777777" w:rsidR="00A83E01" w:rsidRDefault="00A83E01" w:rsidP="00AD405B">
            <w:pPr>
              <w:pStyle w:val="TableCellText"/>
            </w:pPr>
            <w:r>
              <w:t>IDEA</w:t>
            </w:r>
          </w:p>
        </w:tc>
        <w:tc>
          <w:tcPr>
            <w:tcW w:w="4223" w:type="pct"/>
          </w:tcPr>
          <w:p w14:paraId="71F84951" w14:textId="77777777" w:rsidR="00A83E01" w:rsidRDefault="00A83E01" w:rsidP="00AD405B">
            <w:pPr>
              <w:pStyle w:val="TableCellText"/>
            </w:pPr>
            <w:r>
              <w:t>Individuals with Disabilities Education Act</w:t>
            </w:r>
          </w:p>
        </w:tc>
      </w:tr>
      <w:tr w:rsidR="00A83E01" w14:paraId="5BEB64C6" w14:textId="77777777" w:rsidTr="009D27F4">
        <w:tc>
          <w:tcPr>
            <w:tcW w:w="777" w:type="pct"/>
          </w:tcPr>
          <w:p w14:paraId="6FA25668" w14:textId="77777777" w:rsidR="00A83E01" w:rsidRDefault="00A83E01" w:rsidP="00AD405B">
            <w:pPr>
              <w:pStyle w:val="TableCellText"/>
            </w:pPr>
            <w:r>
              <w:t>IEE</w:t>
            </w:r>
          </w:p>
        </w:tc>
        <w:tc>
          <w:tcPr>
            <w:tcW w:w="4223" w:type="pct"/>
          </w:tcPr>
          <w:p w14:paraId="41D9CF1D" w14:textId="77777777" w:rsidR="00A83E01" w:rsidRDefault="00A83E01" w:rsidP="00AD405B">
            <w:pPr>
              <w:pStyle w:val="TableCellText"/>
            </w:pPr>
            <w:r>
              <w:t>Individualized Educational Evaluation</w:t>
            </w:r>
          </w:p>
        </w:tc>
      </w:tr>
      <w:tr w:rsidR="00A83E01" w14:paraId="7CB6B4ED"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085E694" w14:textId="77777777" w:rsidR="00A83E01" w:rsidRDefault="00A83E01" w:rsidP="00AD405B">
            <w:pPr>
              <w:pStyle w:val="TableCellText"/>
            </w:pPr>
            <w:r>
              <w:t>IEP</w:t>
            </w:r>
          </w:p>
        </w:tc>
        <w:tc>
          <w:tcPr>
            <w:tcW w:w="4223" w:type="pct"/>
          </w:tcPr>
          <w:p w14:paraId="5BEBB61F" w14:textId="77777777" w:rsidR="00A83E01" w:rsidRDefault="00A83E01" w:rsidP="00AD405B">
            <w:pPr>
              <w:pStyle w:val="TableCellText"/>
            </w:pPr>
            <w:r>
              <w:t>Individualized Education Program</w:t>
            </w:r>
          </w:p>
        </w:tc>
      </w:tr>
      <w:tr w:rsidR="00A83E01" w14:paraId="3DB43D97" w14:textId="77777777" w:rsidTr="009D27F4">
        <w:tc>
          <w:tcPr>
            <w:tcW w:w="777" w:type="pct"/>
          </w:tcPr>
          <w:p w14:paraId="0847D6FF" w14:textId="77777777" w:rsidR="00A83E01" w:rsidRDefault="00A83E01" w:rsidP="00AD405B">
            <w:pPr>
              <w:pStyle w:val="TableCellText"/>
            </w:pPr>
            <w:r>
              <w:t>IFSP</w:t>
            </w:r>
          </w:p>
        </w:tc>
        <w:tc>
          <w:tcPr>
            <w:tcW w:w="4223" w:type="pct"/>
          </w:tcPr>
          <w:p w14:paraId="470FA185" w14:textId="77777777" w:rsidR="00A83E01" w:rsidRDefault="00A83E01" w:rsidP="00AD405B">
            <w:pPr>
              <w:pStyle w:val="TableCellText"/>
            </w:pPr>
            <w:r>
              <w:t>Individualized Family Service Plan</w:t>
            </w:r>
          </w:p>
        </w:tc>
      </w:tr>
      <w:tr w:rsidR="00A83E01" w14:paraId="739630E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6AB8E44" w14:textId="77777777" w:rsidR="00A83E01" w:rsidRDefault="00A83E01" w:rsidP="00AD405B">
            <w:pPr>
              <w:pStyle w:val="TableCellText"/>
            </w:pPr>
            <w:r>
              <w:t>ITP</w:t>
            </w:r>
          </w:p>
        </w:tc>
        <w:tc>
          <w:tcPr>
            <w:tcW w:w="4223" w:type="pct"/>
          </w:tcPr>
          <w:p w14:paraId="3E7D9A53" w14:textId="77777777" w:rsidR="00A83E01" w:rsidRDefault="00A83E01" w:rsidP="00AD405B">
            <w:pPr>
              <w:pStyle w:val="TableCellText"/>
            </w:pPr>
            <w:r>
              <w:t>Individualized Transition Plan</w:t>
            </w:r>
          </w:p>
        </w:tc>
      </w:tr>
      <w:tr w:rsidR="00A83E01" w14:paraId="693C394A" w14:textId="77777777" w:rsidTr="009D27F4">
        <w:tc>
          <w:tcPr>
            <w:tcW w:w="777" w:type="pct"/>
          </w:tcPr>
          <w:p w14:paraId="63DEE415" w14:textId="77777777" w:rsidR="00A83E01" w:rsidRDefault="00A83E01" w:rsidP="00AD405B">
            <w:pPr>
              <w:pStyle w:val="TableCellText"/>
            </w:pPr>
            <w:r>
              <w:t>LD</w:t>
            </w:r>
          </w:p>
        </w:tc>
        <w:tc>
          <w:tcPr>
            <w:tcW w:w="4223" w:type="pct"/>
          </w:tcPr>
          <w:p w14:paraId="78E0F5A2" w14:textId="77777777" w:rsidR="00A83E01" w:rsidRDefault="00A83E01" w:rsidP="00AD405B">
            <w:pPr>
              <w:pStyle w:val="TableCellText"/>
            </w:pPr>
            <w:r>
              <w:t>Learning Disability</w:t>
            </w:r>
          </w:p>
        </w:tc>
      </w:tr>
      <w:tr w:rsidR="00A83E01" w14:paraId="5B02AFB5"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66ECC62" w14:textId="77777777" w:rsidR="00A83E01" w:rsidRDefault="00A83E01" w:rsidP="00AD405B">
            <w:pPr>
              <w:pStyle w:val="TableCellText"/>
            </w:pPr>
            <w:r>
              <w:t>LRE</w:t>
            </w:r>
          </w:p>
        </w:tc>
        <w:tc>
          <w:tcPr>
            <w:tcW w:w="4223" w:type="pct"/>
          </w:tcPr>
          <w:p w14:paraId="23A3B926" w14:textId="77777777" w:rsidR="00A83E01" w:rsidRDefault="00A83E01" w:rsidP="00AD405B">
            <w:pPr>
              <w:pStyle w:val="TableCellText"/>
            </w:pPr>
            <w:r>
              <w:t>Least Restrictive Environment</w:t>
            </w:r>
          </w:p>
        </w:tc>
      </w:tr>
      <w:tr w:rsidR="00A83E01" w14:paraId="5E5C18FF" w14:textId="77777777" w:rsidTr="009D27F4">
        <w:tc>
          <w:tcPr>
            <w:tcW w:w="777" w:type="pct"/>
          </w:tcPr>
          <w:p w14:paraId="111BA8D8" w14:textId="77777777" w:rsidR="00A83E01" w:rsidRDefault="00A83E01" w:rsidP="00AD405B">
            <w:pPr>
              <w:pStyle w:val="TableCellText"/>
            </w:pPr>
            <w:r>
              <w:t>MD</w:t>
            </w:r>
          </w:p>
        </w:tc>
        <w:tc>
          <w:tcPr>
            <w:tcW w:w="4223" w:type="pct"/>
          </w:tcPr>
          <w:p w14:paraId="6D292422" w14:textId="77777777" w:rsidR="00A83E01" w:rsidRDefault="00A83E01" w:rsidP="00AD405B">
            <w:pPr>
              <w:pStyle w:val="TableCellText"/>
            </w:pPr>
            <w:r>
              <w:t>Muscular Dystrophy</w:t>
            </w:r>
          </w:p>
        </w:tc>
      </w:tr>
      <w:tr w:rsidR="00A83E01" w14:paraId="1192193C"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0E37D72A" w14:textId="77777777" w:rsidR="00A83E01" w:rsidRDefault="00A83E01" w:rsidP="00AD405B">
            <w:pPr>
              <w:pStyle w:val="TableCellText"/>
            </w:pPr>
            <w:r>
              <w:t>MD or MH</w:t>
            </w:r>
          </w:p>
        </w:tc>
        <w:tc>
          <w:tcPr>
            <w:tcW w:w="4223" w:type="pct"/>
          </w:tcPr>
          <w:p w14:paraId="0F4628A6" w14:textId="77777777" w:rsidR="00A83E01" w:rsidRDefault="00A83E01" w:rsidP="00AD405B">
            <w:pPr>
              <w:pStyle w:val="TableCellText"/>
            </w:pPr>
            <w:r>
              <w:t>Multiple Disabilities or Multiple Handicapped</w:t>
            </w:r>
          </w:p>
        </w:tc>
      </w:tr>
      <w:tr w:rsidR="00A83E01" w14:paraId="29715F9D" w14:textId="77777777" w:rsidTr="009D27F4">
        <w:tc>
          <w:tcPr>
            <w:tcW w:w="777" w:type="pct"/>
          </w:tcPr>
          <w:p w14:paraId="2CDEDDBA" w14:textId="77777777" w:rsidR="00A83E01" w:rsidRDefault="00A83E01" w:rsidP="00AD405B">
            <w:pPr>
              <w:pStyle w:val="TableCellText"/>
            </w:pPr>
            <w:r>
              <w:t>NCLB</w:t>
            </w:r>
          </w:p>
        </w:tc>
        <w:tc>
          <w:tcPr>
            <w:tcW w:w="4223" w:type="pct"/>
          </w:tcPr>
          <w:p w14:paraId="7CECF49E" w14:textId="77777777" w:rsidR="00A83E01" w:rsidRDefault="00A83E01" w:rsidP="00AD405B">
            <w:pPr>
              <w:pStyle w:val="TableCellText"/>
            </w:pPr>
            <w:r>
              <w:t>No Child Left Behind Act (Elementary and Secondary Education Act)</w:t>
            </w:r>
          </w:p>
        </w:tc>
      </w:tr>
      <w:tr w:rsidR="00A83E01" w14:paraId="6C5D8D7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D6DDA94" w14:textId="77777777" w:rsidR="00A83E01" w:rsidRDefault="00A83E01" w:rsidP="00AD405B">
            <w:pPr>
              <w:pStyle w:val="TableCellText"/>
            </w:pPr>
            <w:r>
              <w:lastRenderedPageBreak/>
              <w:t>O&amp;M</w:t>
            </w:r>
          </w:p>
        </w:tc>
        <w:tc>
          <w:tcPr>
            <w:tcW w:w="4223" w:type="pct"/>
          </w:tcPr>
          <w:p w14:paraId="7A676A14" w14:textId="77777777" w:rsidR="00A83E01" w:rsidRDefault="00A83E01" w:rsidP="00AD405B">
            <w:pPr>
              <w:pStyle w:val="TableCellText"/>
            </w:pPr>
            <w:r>
              <w:t>Orientation and Mobility Services</w:t>
            </w:r>
          </w:p>
        </w:tc>
      </w:tr>
      <w:tr w:rsidR="00A83E01" w14:paraId="5509ED26" w14:textId="77777777" w:rsidTr="009D27F4">
        <w:tc>
          <w:tcPr>
            <w:tcW w:w="777" w:type="pct"/>
          </w:tcPr>
          <w:p w14:paraId="5C0895A6" w14:textId="77777777" w:rsidR="00A83E01" w:rsidRDefault="00A83E01" w:rsidP="00AD405B">
            <w:pPr>
              <w:pStyle w:val="TableCellText"/>
            </w:pPr>
            <w:r>
              <w:t>OCD</w:t>
            </w:r>
          </w:p>
        </w:tc>
        <w:tc>
          <w:tcPr>
            <w:tcW w:w="4223" w:type="pct"/>
          </w:tcPr>
          <w:p w14:paraId="5061DA8B" w14:textId="77777777" w:rsidR="00A83E01" w:rsidRDefault="00A83E01" w:rsidP="00AD405B">
            <w:pPr>
              <w:pStyle w:val="TableCellText"/>
            </w:pPr>
            <w:r>
              <w:t>Obsessive-Compulsive Disorder</w:t>
            </w:r>
          </w:p>
        </w:tc>
      </w:tr>
      <w:tr w:rsidR="00A83E01" w14:paraId="597D5FF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8DB9ECC" w14:textId="77777777" w:rsidR="00A83E01" w:rsidRDefault="00A83E01" w:rsidP="00AD405B">
            <w:pPr>
              <w:pStyle w:val="TableCellText"/>
            </w:pPr>
            <w:r>
              <w:t>ODD</w:t>
            </w:r>
          </w:p>
        </w:tc>
        <w:tc>
          <w:tcPr>
            <w:tcW w:w="4223" w:type="pct"/>
          </w:tcPr>
          <w:p w14:paraId="1C67E9B4" w14:textId="77777777" w:rsidR="00A83E01" w:rsidRDefault="00A83E01" w:rsidP="00AD405B">
            <w:pPr>
              <w:pStyle w:val="TableCellText"/>
            </w:pPr>
            <w:r>
              <w:t>Oppositional Defiant Disorder</w:t>
            </w:r>
          </w:p>
        </w:tc>
      </w:tr>
      <w:tr w:rsidR="00A83E01" w14:paraId="4B9A2B0E" w14:textId="77777777" w:rsidTr="009D27F4">
        <w:tc>
          <w:tcPr>
            <w:tcW w:w="777" w:type="pct"/>
          </w:tcPr>
          <w:p w14:paraId="39D6EB02" w14:textId="77777777" w:rsidR="00A83E01" w:rsidRDefault="00A83E01" w:rsidP="00AD405B">
            <w:pPr>
              <w:pStyle w:val="TableCellText"/>
            </w:pPr>
            <w:r>
              <w:t>OHI</w:t>
            </w:r>
          </w:p>
        </w:tc>
        <w:tc>
          <w:tcPr>
            <w:tcW w:w="4223" w:type="pct"/>
          </w:tcPr>
          <w:p w14:paraId="05027DA1" w14:textId="77777777" w:rsidR="00A83E01" w:rsidRDefault="00A83E01" w:rsidP="00AD405B">
            <w:pPr>
              <w:pStyle w:val="TableCellText"/>
            </w:pPr>
            <w:r>
              <w:t>Other Health Impairment</w:t>
            </w:r>
          </w:p>
        </w:tc>
      </w:tr>
      <w:tr w:rsidR="00A83E01" w14:paraId="0F27841E"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472A04F" w14:textId="77777777" w:rsidR="00A83E01" w:rsidRDefault="00A83E01" w:rsidP="00AD405B">
            <w:pPr>
              <w:pStyle w:val="TableCellText"/>
            </w:pPr>
            <w:r>
              <w:t>OI</w:t>
            </w:r>
          </w:p>
        </w:tc>
        <w:tc>
          <w:tcPr>
            <w:tcW w:w="4223" w:type="pct"/>
          </w:tcPr>
          <w:p w14:paraId="6C7CE9F0" w14:textId="77777777" w:rsidR="00A83E01" w:rsidRDefault="00A83E01" w:rsidP="00AD405B">
            <w:pPr>
              <w:pStyle w:val="TableCellText"/>
            </w:pPr>
            <w:r>
              <w:t>Orthopedic Impairment</w:t>
            </w:r>
          </w:p>
        </w:tc>
      </w:tr>
      <w:tr w:rsidR="00A83E01" w14:paraId="6C3E51E5" w14:textId="77777777" w:rsidTr="009D27F4">
        <w:tc>
          <w:tcPr>
            <w:tcW w:w="777" w:type="pct"/>
          </w:tcPr>
          <w:p w14:paraId="7A0423F9" w14:textId="77777777" w:rsidR="00A83E01" w:rsidRDefault="00A83E01" w:rsidP="00AD405B">
            <w:pPr>
              <w:pStyle w:val="TableCellText"/>
            </w:pPr>
            <w:r>
              <w:t>OT</w:t>
            </w:r>
          </w:p>
        </w:tc>
        <w:tc>
          <w:tcPr>
            <w:tcW w:w="4223" w:type="pct"/>
          </w:tcPr>
          <w:p w14:paraId="0BE506B0" w14:textId="77777777" w:rsidR="00A83E01" w:rsidRDefault="00A83E01" w:rsidP="00AD405B">
            <w:pPr>
              <w:pStyle w:val="TableCellText"/>
            </w:pPr>
            <w:r>
              <w:t>Occupational Therapist</w:t>
            </w:r>
          </w:p>
        </w:tc>
      </w:tr>
      <w:tr w:rsidR="00A83E01" w14:paraId="4E77FF05"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2DD8B4BB" w14:textId="77777777" w:rsidR="00A83E01" w:rsidRDefault="00A83E01" w:rsidP="00AD405B">
            <w:pPr>
              <w:pStyle w:val="TableCellText"/>
            </w:pPr>
            <w:r>
              <w:t>PBS</w:t>
            </w:r>
          </w:p>
        </w:tc>
        <w:tc>
          <w:tcPr>
            <w:tcW w:w="4223" w:type="pct"/>
          </w:tcPr>
          <w:p w14:paraId="6D9A2B32" w14:textId="77777777" w:rsidR="00A83E01" w:rsidRDefault="00A83E01" w:rsidP="00AD405B">
            <w:pPr>
              <w:pStyle w:val="TableCellText"/>
            </w:pPr>
            <w:r>
              <w:t>Positive Behavioral Supports</w:t>
            </w:r>
          </w:p>
        </w:tc>
      </w:tr>
      <w:tr w:rsidR="00A83E01" w14:paraId="76C3303E" w14:textId="77777777" w:rsidTr="009D27F4">
        <w:tc>
          <w:tcPr>
            <w:tcW w:w="777" w:type="pct"/>
          </w:tcPr>
          <w:p w14:paraId="6C7F4558" w14:textId="77777777" w:rsidR="00A83E01" w:rsidRDefault="00A83E01" w:rsidP="00AD405B">
            <w:pPr>
              <w:pStyle w:val="TableCellText"/>
            </w:pPr>
            <w:r>
              <w:t>PD</w:t>
            </w:r>
          </w:p>
        </w:tc>
        <w:tc>
          <w:tcPr>
            <w:tcW w:w="4223" w:type="pct"/>
          </w:tcPr>
          <w:p w14:paraId="69943BB3" w14:textId="77777777" w:rsidR="00A83E01" w:rsidRDefault="00A83E01" w:rsidP="00AD405B">
            <w:pPr>
              <w:pStyle w:val="TableCellText"/>
            </w:pPr>
            <w:r>
              <w:t>Physical Disability</w:t>
            </w:r>
          </w:p>
        </w:tc>
      </w:tr>
      <w:tr w:rsidR="00A83E01" w14:paraId="76D72DD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391EC225" w14:textId="77777777" w:rsidR="00A83E01" w:rsidRDefault="00A83E01" w:rsidP="00AD405B">
            <w:pPr>
              <w:pStyle w:val="TableCellText"/>
            </w:pPr>
            <w:r>
              <w:t>PDD</w:t>
            </w:r>
          </w:p>
        </w:tc>
        <w:tc>
          <w:tcPr>
            <w:tcW w:w="4223" w:type="pct"/>
          </w:tcPr>
          <w:p w14:paraId="6C0AD696" w14:textId="77777777" w:rsidR="00A83E01" w:rsidRDefault="00A83E01" w:rsidP="00AD405B">
            <w:pPr>
              <w:pStyle w:val="TableCellText"/>
            </w:pPr>
            <w:r>
              <w:t>Pervasive Developmental Disorder</w:t>
            </w:r>
          </w:p>
        </w:tc>
      </w:tr>
      <w:tr w:rsidR="00A83E01" w14:paraId="5DB8AD53" w14:textId="77777777" w:rsidTr="009D27F4">
        <w:tc>
          <w:tcPr>
            <w:tcW w:w="777" w:type="pct"/>
          </w:tcPr>
          <w:p w14:paraId="3806093D" w14:textId="77777777" w:rsidR="00A83E01" w:rsidRDefault="00A83E01" w:rsidP="00AD405B">
            <w:pPr>
              <w:pStyle w:val="TableCellText"/>
            </w:pPr>
            <w:r>
              <w:t>PT</w:t>
            </w:r>
          </w:p>
        </w:tc>
        <w:tc>
          <w:tcPr>
            <w:tcW w:w="4223" w:type="pct"/>
          </w:tcPr>
          <w:p w14:paraId="5A9D404D" w14:textId="77777777" w:rsidR="00A83E01" w:rsidRDefault="00A83E01" w:rsidP="00AD405B">
            <w:pPr>
              <w:pStyle w:val="TableCellText"/>
            </w:pPr>
            <w:r>
              <w:t>Physical Therapist</w:t>
            </w:r>
          </w:p>
        </w:tc>
      </w:tr>
      <w:tr w:rsidR="00A83E01" w14:paraId="520EB86A"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10DE43D0" w14:textId="77777777" w:rsidR="00A83E01" w:rsidRDefault="00A83E01" w:rsidP="00AD405B">
            <w:pPr>
              <w:pStyle w:val="TableCellText"/>
            </w:pPr>
            <w:r>
              <w:t>PTA</w:t>
            </w:r>
          </w:p>
        </w:tc>
        <w:tc>
          <w:tcPr>
            <w:tcW w:w="4223" w:type="pct"/>
          </w:tcPr>
          <w:p w14:paraId="39DC434D" w14:textId="77777777" w:rsidR="00A83E01" w:rsidRDefault="00A83E01" w:rsidP="00AD405B">
            <w:pPr>
              <w:pStyle w:val="TableCellText"/>
            </w:pPr>
            <w:r>
              <w:t>Physical Therapist Assistant</w:t>
            </w:r>
          </w:p>
        </w:tc>
      </w:tr>
      <w:tr w:rsidR="00A83E01" w14:paraId="424F5B2D" w14:textId="77777777" w:rsidTr="009D27F4">
        <w:tc>
          <w:tcPr>
            <w:tcW w:w="777" w:type="pct"/>
          </w:tcPr>
          <w:p w14:paraId="19C59360" w14:textId="77777777" w:rsidR="00A83E01" w:rsidRDefault="00A83E01" w:rsidP="00AD405B">
            <w:pPr>
              <w:pStyle w:val="TableCellText"/>
            </w:pPr>
            <w:r>
              <w:t>PTSD</w:t>
            </w:r>
          </w:p>
        </w:tc>
        <w:tc>
          <w:tcPr>
            <w:tcW w:w="4223" w:type="pct"/>
          </w:tcPr>
          <w:p w14:paraId="4BB38DAF" w14:textId="77777777" w:rsidR="00A83E01" w:rsidRDefault="00A83E01" w:rsidP="00AD405B">
            <w:pPr>
              <w:pStyle w:val="TableCellText"/>
            </w:pPr>
            <w:r>
              <w:t>Post-Traumatic Stress Disorder</w:t>
            </w:r>
          </w:p>
        </w:tc>
      </w:tr>
      <w:tr w:rsidR="00A83E01" w14:paraId="128441C5"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96996B3" w14:textId="77777777" w:rsidR="00A83E01" w:rsidRDefault="00A83E01" w:rsidP="00AD405B">
            <w:pPr>
              <w:pStyle w:val="TableCellText"/>
            </w:pPr>
            <w:proofErr w:type="spellStart"/>
            <w:r>
              <w:t>PwDs</w:t>
            </w:r>
            <w:proofErr w:type="spellEnd"/>
          </w:p>
        </w:tc>
        <w:tc>
          <w:tcPr>
            <w:tcW w:w="4223" w:type="pct"/>
          </w:tcPr>
          <w:p w14:paraId="62C74A8F" w14:textId="77777777" w:rsidR="00A83E01" w:rsidRDefault="00A83E01" w:rsidP="00AD405B">
            <w:pPr>
              <w:pStyle w:val="TableCellText"/>
            </w:pPr>
            <w:r>
              <w:t>People with Disabilities</w:t>
            </w:r>
          </w:p>
        </w:tc>
      </w:tr>
      <w:tr w:rsidR="00A83E01" w14:paraId="7C4A1D81" w14:textId="77777777" w:rsidTr="009D27F4">
        <w:tc>
          <w:tcPr>
            <w:tcW w:w="777" w:type="pct"/>
          </w:tcPr>
          <w:p w14:paraId="76DBD2AB" w14:textId="77777777" w:rsidR="00A83E01" w:rsidRDefault="00A83E01" w:rsidP="00AD405B">
            <w:pPr>
              <w:pStyle w:val="TableCellText"/>
            </w:pPr>
            <w:r>
              <w:t>RTI</w:t>
            </w:r>
          </w:p>
        </w:tc>
        <w:tc>
          <w:tcPr>
            <w:tcW w:w="4223" w:type="pct"/>
          </w:tcPr>
          <w:p w14:paraId="6A2DDB7C" w14:textId="77777777" w:rsidR="00A83E01" w:rsidRDefault="00A83E01" w:rsidP="00AD405B">
            <w:pPr>
              <w:pStyle w:val="TableCellText"/>
            </w:pPr>
            <w:r>
              <w:t>Response to Intervention</w:t>
            </w:r>
          </w:p>
        </w:tc>
      </w:tr>
      <w:tr w:rsidR="00A83E01" w14:paraId="67DDBE99"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425AC890" w14:textId="77777777" w:rsidR="00A83E01" w:rsidRDefault="00A83E01" w:rsidP="00AD405B">
            <w:pPr>
              <w:pStyle w:val="TableCellText"/>
            </w:pPr>
            <w:r>
              <w:t>SB</w:t>
            </w:r>
          </w:p>
        </w:tc>
        <w:tc>
          <w:tcPr>
            <w:tcW w:w="4223" w:type="pct"/>
          </w:tcPr>
          <w:p w14:paraId="2FCD08F7" w14:textId="77777777" w:rsidR="00A83E01" w:rsidRDefault="00A83E01" w:rsidP="00AD405B">
            <w:pPr>
              <w:pStyle w:val="TableCellText"/>
            </w:pPr>
            <w:r>
              <w:t>Spina Bifida</w:t>
            </w:r>
          </w:p>
        </w:tc>
      </w:tr>
      <w:tr w:rsidR="00A83E01" w14:paraId="1C790499" w14:textId="77777777" w:rsidTr="009D27F4">
        <w:tc>
          <w:tcPr>
            <w:tcW w:w="777" w:type="pct"/>
          </w:tcPr>
          <w:p w14:paraId="40E5EFBD" w14:textId="77777777" w:rsidR="00A83E01" w:rsidRDefault="00A83E01" w:rsidP="00AD405B">
            <w:pPr>
              <w:pStyle w:val="TableCellText"/>
            </w:pPr>
            <w:r>
              <w:t>SE</w:t>
            </w:r>
          </w:p>
        </w:tc>
        <w:tc>
          <w:tcPr>
            <w:tcW w:w="4223" w:type="pct"/>
          </w:tcPr>
          <w:p w14:paraId="502AFEAD" w14:textId="77777777" w:rsidR="00A83E01" w:rsidRDefault="00A83E01" w:rsidP="00AD405B">
            <w:pPr>
              <w:pStyle w:val="TableCellText"/>
            </w:pPr>
            <w:r>
              <w:t>Special Education</w:t>
            </w:r>
          </w:p>
        </w:tc>
      </w:tr>
      <w:tr w:rsidR="00A83E01" w14:paraId="47522524"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9B21B93" w14:textId="77777777" w:rsidR="00A83E01" w:rsidRDefault="00A83E01" w:rsidP="00AD405B">
            <w:pPr>
              <w:pStyle w:val="TableCellText"/>
            </w:pPr>
            <w:r>
              <w:t>Section 504</w:t>
            </w:r>
          </w:p>
        </w:tc>
        <w:tc>
          <w:tcPr>
            <w:tcW w:w="4223" w:type="pct"/>
          </w:tcPr>
          <w:p w14:paraId="70D8C6DE" w14:textId="77777777" w:rsidR="00A83E01" w:rsidRDefault="00A83E01" w:rsidP="00AD405B">
            <w:pPr>
              <w:pStyle w:val="TableCellText"/>
            </w:pPr>
            <w:r>
              <w:t>Section 504 of the Rehabilitation Act</w:t>
            </w:r>
          </w:p>
        </w:tc>
      </w:tr>
      <w:tr w:rsidR="00A83E01" w14:paraId="38A334C1" w14:textId="77777777" w:rsidTr="009D27F4">
        <w:tc>
          <w:tcPr>
            <w:tcW w:w="777" w:type="pct"/>
          </w:tcPr>
          <w:p w14:paraId="35679E89" w14:textId="77777777" w:rsidR="00A83E01" w:rsidRDefault="00A83E01" w:rsidP="00AD405B">
            <w:pPr>
              <w:pStyle w:val="TableCellText"/>
            </w:pPr>
            <w:r>
              <w:t>Section 508</w:t>
            </w:r>
          </w:p>
        </w:tc>
        <w:tc>
          <w:tcPr>
            <w:tcW w:w="4223" w:type="pct"/>
          </w:tcPr>
          <w:p w14:paraId="6339BA0B" w14:textId="77777777" w:rsidR="00A83E01" w:rsidRDefault="00A83E01" w:rsidP="00AD405B">
            <w:pPr>
              <w:pStyle w:val="TableCellText"/>
            </w:pPr>
            <w:r>
              <w:t>Section 508 of the Rehabilitation Act</w:t>
            </w:r>
          </w:p>
        </w:tc>
      </w:tr>
      <w:tr w:rsidR="00A83E01" w14:paraId="1397C34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82B9425" w14:textId="77777777" w:rsidR="00A83E01" w:rsidRDefault="00A83E01" w:rsidP="00AD405B">
            <w:pPr>
              <w:pStyle w:val="TableCellText"/>
            </w:pPr>
            <w:r>
              <w:t>SED</w:t>
            </w:r>
          </w:p>
        </w:tc>
        <w:tc>
          <w:tcPr>
            <w:tcW w:w="4223" w:type="pct"/>
          </w:tcPr>
          <w:p w14:paraId="6ADF4CF2" w14:textId="77777777" w:rsidR="00A83E01" w:rsidRDefault="00A83E01" w:rsidP="00AD405B">
            <w:pPr>
              <w:pStyle w:val="TableCellText"/>
            </w:pPr>
            <w:r>
              <w:t>Serious Emotional Disturbance</w:t>
            </w:r>
          </w:p>
        </w:tc>
      </w:tr>
      <w:tr w:rsidR="00A83E01" w14:paraId="66BE41E6" w14:textId="77777777" w:rsidTr="009D27F4">
        <w:tc>
          <w:tcPr>
            <w:tcW w:w="777" w:type="pct"/>
          </w:tcPr>
          <w:p w14:paraId="402B0283" w14:textId="77777777" w:rsidR="00A83E01" w:rsidRDefault="00A83E01" w:rsidP="00AD405B">
            <w:pPr>
              <w:pStyle w:val="TableCellText"/>
            </w:pPr>
            <w:r>
              <w:t>SI</w:t>
            </w:r>
          </w:p>
        </w:tc>
        <w:tc>
          <w:tcPr>
            <w:tcW w:w="4223" w:type="pct"/>
          </w:tcPr>
          <w:p w14:paraId="4D0C2A44" w14:textId="77777777" w:rsidR="00A83E01" w:rsidRDefault="00A83E01" w:rsidP="00AD405B">
            <w:pPr>
              <w:pStyle w:val="TableCellText"/>
            </w:pPr>
            <w:r>
              <w:t>Sensory Integration</w:t>
            </w:r>
          </w:p>
        </w:tc>
      </w:tr>
      <w:tr w:rsidR="00A83E01" w14:paraId="49EDD58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2BF31489" w14:textId="77777777" w:rsidR="00A83E01" w:rsidRDefault="00A83E01" w:rsidP="00AD405B">
            <w:pPr>
              <w:pStyle w:val="TableCellText"/>
            </w:pPr>
            <w:r>
              <w:t>SLI</w:t>
            </w:r>
          </w:p>
        </w:tc>
        <w:tc>
          <w:tcPr>
            <w:tcW w:w="4223" w:type="pct"/>
          </w:tcPr>
          <w:p w14:paraId="2767888A" w14:textId="77777777" w:rsidR="00A83E01" w:rsidRDefault="00A83E01" w:rsidP="00AD405B">
            <w:pPr>
              <w:pStyle w:val="TableCellText"/>
            </w:pPr>
            <w:r>
              <w:t>Speech/Language Impairment</w:t>
            </w:r>
          </w:p>
        </w:tc>
      </w:tr>
      <w:tr w:rsidR="00A83E01" w14:paraId="154DDBE4" w14:textId="77777777" w:rsidTr="009D27F4">
        <w:tc>
          <w:tcPr>
            <w:tcW w:w="777" w:type="pct"/>
          </w:tcPr>
          <w:p w14:paraId="442542C8" w14:textId="77777777" w:rsidR="00A83E01" w:rsidRDefault="00A83E01" w:rsidP="00AD405B">
            <w:pPr>
              <w:pStyle w:val="TableCellText"/>
            </w:pPr>
            <w:r>
              <w:t>SLP</w:t>
            </w:r>
          </w:p>
        </w:tc>
        <w:tc>
          <w:tcPr>
            <w:tcW w:w="4223" w:type="pct"/>
          </w:tcPr>
          <w:p w14:paraId="647FC8F9" w14:textId="77777777" w:rsidR="00A83E01" w:rsidRDefault="00A83E01" w:rsidP="00AD405B">
            <w:pPr>
              <w:pStyle w:val="TableCellText"/>
            </w:pPr>
            <w:r>
              <w:t>Speech/Language Pathologist</w:t>
            </w:r>
          </w:p>
        </w:tc>
      </w:tr>
      <w:tr w:rsidR="00A83E01" w14:paraId="17C9D10B"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6F96EBA" w14:textId="77777777" w:rsidR="00A83E01" w:rsidRDefault="00A83E01" w:rsidP="00AD405B">
            <w:pPr>
              <w:pStyle w:val="TableCellText"/>
            </w:pPr>
            <w:r>
              <w:t>SLPA</w:t>
            </w:r>
          </w:p>
        </w:tc>
        <w:tc>
          <w:tcPr>
            <w:tcW w:w="4223" w:type="pct"/>
          </w:tcPr>
          <w:p w14:paraId="0A19B88E" w14:textId="77777777" w:rsidR="00A83E01" w:rsidRDefault="00A83E01" w:rsidP="00AD405B">
            <w:pPr>
              <w:pStyle w:val="TableCellText"/>
            </w:pPr>
            <w:r>
              <w:t>Speech/Language Pathologist Assistant</w:t>
            </w:r>
          </w:p>
        </w:tc>
      </w:tr>
      <w:tr w:rsidR="00A83E01" w14:paraId="57266570" w14:textId="77777777" w:rsidTr="009D27F4">
        <w:tc>
          <w:tcPr>
            <w:tcW w:w="777" w:type="pct"/>
          </w:tcPr>
          <w:p w14:paraId="346541FA" w14:textId="77777777" w:rsidR="00A83E01" w:rsidRDefault="00A83E01" w:rsidP="00AD405B">
            <w:pPr>
              <w:pStyle w:val="TableCellText"/>
            </w:pPr>
            <w:r>
              <w:t>SSDI</w:t>
            </w:r>
          </w:p>
        </w:tc>
        <w:tc>
          <w:tcPr>
            <w:tcW w:w="4223" w:type="pct"/>
          </w:tcPr>
          <w:p w14:paraId="2BA0E964" w14:textId="77777777" w:rsidR="00A83E01" w:rsidRDefault="00A83E01" w:rsidP="00AD405B">
            <w:pPr>
              <w:pStyle w:val="TableCellText"/>
            </w:pPr>
            <w:r>
              <w:t>Social Security Disability Income</w:t>
            </w:r>
          </w:p>
        </w:tc>
      </w:tr>
      <w:tr w:rsidR="00A83E01" w14:paraId="662560B6"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770E57CB" w14:textId="77777777" w:rsidR="00A83E01" w:rsidRDefault="00A83E01" w:rsidP="00AD405B">
            <w:pPr>
              <w:pStyle w:val="TableCellText"/>
            </w:pPr>
            <w:r>
              <w:t>SSI</w:t>
            </w:r>
          </w:p>
        </w:tc>
        <w:tc>
          <w:tcPr>
            <w:tcW w:w="4223" w:type="pct"/>
          </w:tcPr>
          <w:p w14:paraId="7C4B0C57" w14:textId="77777777" w:rsidR="00A83E01" w:rsidRDefault="00A83E01" w:rsidP="00AD405B">
            <w:pPr>
              <w:pStyle w:val="TableCellText"/>
            </w:pPr>
            <w:r>
              <w:t>Supplemental Security Income</w:t>
            </w:r>
          </w:p>
        </w:tc>
      </w:tr>
      <w:tr w:rsidR="00A83E01" w14:paraId="38100CBF" w14:textId="77777777" w:rsidTr="009D27F4">
        <w:tc>
          <w:tcPr>
            <w:tcW w:w="777" w:type="pct"/>
          </w:tcPr>
          <w:p w14:paraId="42FC10BE" w14:textId="77777777" w:rsidR="00A83E01" w:rsidRDefault="00A83E01" w:rsidP="00AD405B">
            <w:pPr>
              <w:pStyle w:val="TableCellText"/>
            </w:pPr>
            <w:r>
              <w:t>TBI</w:t>
            </w:r>
          </w:p>
        </w:tc>
        <w:tc>
          <w:tcPr>
            <w:tcW w:w="4223" w:type="pct"/>
          </w:tcPr>
          <w:p w14:paraId="5B1B0EB5" w14:textId="77777777" w:rsidR="00A83E01" w:rsidRDefault="00A83E01" w:rsidP="00AD405B">
            <w:pPr>
              <w:pStyle w:val="TableCellText"/>
            </w:pPr>
            <w:r>
              <w:t>Traumatic Brain Injury</w:t>
            </w:r>
          </w:p>
        </w:tc>
      </w:tr>
      <w:tr w:rsidR="00A83E01" w14:paraId="77A061DC"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5AC5D0CE" w14:textId="77777777" w:rsidR="00A83E01" w:rsidRDefault="00A83E01" w:rsidP="00AD405B">
            <w:pPr>
              <w:pStyle w:val="TableCellText"/>
            </w:pPr>
            <w:r>
              <w:t>TDD</w:t>
            </w:r>
          </w:p>
        </w:tc>
        <w:tc>
          <w:tcPr>
            <w:tcW w:w="4223" w:type="pct"/>
          </w:tcPr>
          <w:p w14:paraId="71E84B5F" w14:textId="77777777" w:rsidR="00A83E01" w:rsidRDefault="00A83E01" w:rsidP="00AD405B">
            <w:pPr>
              <w:pStyle w:val="TableCellText"/>
            </w:pPr>
            <w:r>
              <w:t>Telecommunication Devices for the Deaf</w:t>
            </w:r>
          </w:p>
        </w:tc>
      </w:tr>
      <w:tr w:rsidR="00A83E01" w14:paraId="03833BE0" w14:textId="77777777" w:rsidTr="009D27F4">
        <w:tc>
          <w:tcPr>
            <w:tcW w:w="777" w:type="pct"/>
          </w:tcPr>
          <w:p w14:paraId="5ED739EB" w14:textId="77777777" w:rsidR="00A83E01" w:rsidRDefault="00A83E01" w:rsidP="00AD405B">
            <w:pPr>
              <w:pStyle w:val="TableCellText"/>
            </w:pPr>
            <w:r>
              <w:t>TS</w:t>
            </w:r>
          </w:p>
        </w:tc>
        <w:tc>
          <w:tcPr>
            <w:tcW w:w="4223" w:type="pct"/>
          </w:tcPr>
          <w:p w14:paraId="01D5D619" w14:textId="77777777" w:rsidR="00A83E01" w:rsidRDefault="00A83E01" w:rsidP="00AD405B">
            <w:pPr>
              <w:pStyle w:val="TableCellText"/>
            </w:pPr>
            <w:r>
              <w:t>Tourette Syndrome</w:t>
            </w:r>
          </w:p>
        </w:tc>
      </w:tr>
      <w:tr w:rsidR="00A83E01" w14:paraId="14FF514C"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5C9CBC18" w14:textId="77777777" w:rsidR="00A83E01" w:rsidRDefault="00A83E01" w:rsidP="00AD405B">
            <w:pPr>
              <w:pStyle w:val="TableCellText"/>
            </w:pPr>
            <w:r>
              <w:t>TTY</w:t>
            </w:r>
          </w:p>
        </w:tc>
        <w:tc>
          <w:tcPr>
            <w:tcW w:w="4223" w:type="pct"/>
          </w:tcPr>
          <w:p w14:paraId="03E8CCA4" w14:textId="77777777" w:rsidR="00A83E01" w:rsidRDefault="00A83E01" w:rsidP="00AD405B">
            <w:pPr>
              <w:pStyle w:val="TableCellText"/>
            </w:pPr>
            <w:r>
              <w:t>Teletypewriter (Telephone System for Individuals With Hearing Impairments)</w:t>
            </w:r>
          </w:p>
        </w:tc>
      </w:tr>
      <w:tr w:rsidR="00A83E01" w14:paraId="0370DAD2" w14:textId="77777777" w:rsidTr="009D27F4">
        <w:tc>
          <w:tcPr>
            <w:tcW w:w="777" w:type="pct"/>
          </w:tcPr>
          <w:p w14:paraId="21DEA069" w14:textId="77777777" w:rsidR="00A83E01" w:rsidRDefault="00A83E01" w:rsidP="00AD405B">
            <w:pPr>
              <w:pStyle w:val="TableCellText"/>
            </w:pPr>
            <w:r>
              <w:t>TWWIIA</w:t>
            </w:r>
          </w:p>
        </w:tc>
        <w:tc>
          <w:tcPr>
            <w:tcW w:w="4223" w:type="pct"/>
          </w:tcPr>
          <w:p w14:paraId="74BCA0C7" w14:textId="77777777" w:rsidR="00A83E01" w:rsidRDefault="00A83E01" w:rsidP="00AD405B">
            <w:pPr>
              <w:pStyle w:val="TableCellText"/>
            </w:pPr>
            <w:r>
              <w:t>Ticket to Work and Work Incentives Improvement Act</w:t>
            </w:r>
          </w:p>
        </w:tc>
      </w:tr>
      <w:tr w:rsidR="00A83E01" w14:paraId="539599E5"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1B876CC1" w14:textId="77777777" w:rsidR="00A83E01" w:rsidRDefault="00A83E01" w:rsidP="00AD405B">
            <w:pPr>
              <w:pStyle w:val="TableCellText"/>
            </w:pPr>
            <w:r>
              <w:t>VI</w:t>
            </w:r>
          </w:p>
        </w:tc>
        <w:tc>
          <w:tcPr>
            <w:tcW w:w="4223" w:type="pct"/>
          </w:tcPr>
          <w:p w14:paraId="3563E003" w14:textId="77777777" w:rsidR="00A83E01" w:rsidRDefault="00A83E01" w:rsidP="00AD405B">
            <w:pPr>
              <w:pStyle w:val="TableCellText"/>
            </w:pPr>
            <w:r>
              <w:t>Visual Impairment</w:t>
            </w:r>
          </w:p>
        </w:tc>
      </w:tr>
      <w:tr w:rsidR="00A83E01" w14:paraId="51A5F8BF" w14:textId="77777777" w:rsidTr="009D27F4">
        <w:tc>
          <w:tcPr>
            <w:tcW w:w="777" w:type="pct"/>
          </w:tcPr>
          <w:p w14:paraId="2D3DD8FC" w14:textId="77777777" w:rsidR="00A83E01" w:rsidRDefault="00A83E01" w:rsidP="00AD405B">
            <w:pPr>
              <w:pStyle w:val="TableCellText"/>
            </w:pPr>
            <w:proofErr w:type="spellStart"/>
            <w:r>
              <w:t>Voc</w:t>
            </w:r>
            <w:proofErr w:type="spellEnd"/>
            <w:r>
              <w:t xml:space="preserve"> Ed</w:t>
            </w:r>
          </w:p>
        </w:tc>
        <w:tc>
          <w:tcPr>
            <w:tcW w:w="4223" w:type="pct"/>
          </w:tcPr>
          <w:p w14:paraId="38B9F983" w14:textId="77777777" w:rsidR="00A83E01" w:rsidRDefault="00A83E01" w:rsidP="00AD405B">
            <w:pPr>
              <w:pStyle w:val="TableCellText"/>
            </w:pPr>
            <w:r>
              <w:t>Vocational Education</w:t>
            </w:r>
          </w:p>
        </w:tc>
      </w:tr>
      <w:tr w:rsidR="00A83E01" w14:paraId="5301A441" w14:textId="77777777" w:rsidTr="009D27F4">
        <w:trPr>
          <w:cnfStyle w:val="000000100000" w:firstRow="0" w:lastRow="0" w:firstColumn="0" w:lastColumn="0" w:oddVBand="0" w:evenVBand="0" w:oddHBand="1" w:evenHBand="0" w:firstRowFirstColumn="0" w:firstRowLastColumn="0" w:lastRowFirstColumn="0" w:lastRowLastColumn="0"/>
        </w:trPr>
        <w:tc>
          <w:tcPr>
            <w:tcW w:w="777" w:type="pct"/>
          </w:tcPr>
          <w:p w14:paraId="67448F47" w14:textId="77777777" w:rsidR="00A83E01" w:rsidRDefault="00A83E01" w:rsidP="00AD405B">
            <w:pPr>
              <w:pStyle w:val="TableCellText"/>
            </w:pPr>
            <w:r>
              <w:t>VR</w:t>
            </w:r>
          </w:p>
        </w:tc>
        <w:tc>
          <w:tcPr>
            <w:tcW w:w="4223" w:type="pct"/>
          </w:tcPr>
          <w:p w14:paraId="4C39731B" w14:textId="77777777" w:rsidR="00A83E01" w:rsidRDefault="00A83E01" w:rsidP="00AD405B">
            <w:pPr>
              <w:pStyle w:val="TableCellText"/>
            </w:pPr>
            <w:r>
              <w:t>Vocational Rehabilitation</w:t>
            </w:r>
          </w:p>
        </w:tc>
      </w:tr>
    </w:tbl>
    <w:p w14:paraId="01073C77" w14:textId="77777777" w:rsidR="00A83E01" w:rsidRDefault="00A83E01" w:rsidP="00A83E01"/>
    <w:p w14:paraId="0DA75575" w14:textId="77777777" w:rsidR="00A83E01" w:rsidRDefault="00A83E01" w:rsidP="00A83E01">
      <w:pPr>
        <w:jc w:val="both"/>
      </w:pPr>
      <w:r>
        <w:br w:type="page"/>
      </w:r>
    </w:p>
    <w:p w14:paraId="67863422" w14:textId="77777777" w:rsidR="00A83E01" w:rsidRDefault="00A83E01" w:rsidP="00A83E01">
      <w:pPr>
        <w:pStyle w:val="Heading1"/>
      </w:pPr>
      <w:bookmarkStart w:id="40" w:name="_Toc391070902"/>
      <w:r w:rsidRPr="00DC089E">
        <w:lastRenderedPageBreak/>
        <w:t>Etiquette:</w:t>
      </w:r>
      <w:r>
        <w:t xml:space="preserve"> </w:t>
      </w:r>
      <w:r w:rsidRPr="00DC089E">
        <w:t>Interacting</w:t>
      </w:r>
      <w:r>
        <w:t xml:space="preserve"> W</w:t>
      </w:r>
      <w:r w:rsidRPr="00DC089E">
        <w:t>ith</w:t>
      </w:r>
      <w:r>
        <w:t xml:space="preserve"> </w:t>
      </w:r>
      <w:r w:rsidRPr="00DC089E">
        <w:t>People</w:t>
      </w:r>
      <w:r>
        <w:t xml:space="preserve"> W</w:t>
      </w:r>
      <w:r w:rsidRPr="00DC089E">
        <w:t>ith</w:t>
      </w:r>
      <w:r>
        <w:t xml:space="preserve"> </w:t>
      </w:r>
      <w:r w:rsidRPr="00DC089E">
        <w:t>Disabilities</w:t>
      </w:r>
      <w:bookmarkEnd w:id="40"/>
      <w:r>
        <w:t xml:space="preserve"> </w:t>
      </w:r>
    </w:p>
    <w:p w14:paraId="228ADE66" w14:textId="77777777" w:rsidR="00A83E01" w:rsidRDefault="00A83E01" w:rsidP="00A83E01">
      <w:pPr>
        <w:pStyle w:val="ListBullet"/>
      </w:pPr>
      <w:r>
        <w:rPr>
          <w:b/>
        </w:rPr>
        <w:t>People with disabilities are human.</w:t>
      </w:r>
      <w:r>
        <w:t xml:space="preserve"> Acknowledge their differences as you would acknowledge anyone else’s uniqueness and treat them “as normal.” Refrain from talking down to them literally or figuratively. If they use a wheelchair, use a chair to be on their same eye level if you are having a long conversation. </w:t>
      </w:r>
    </w:p>
    <w:p w14:paraId="4482A959" w14:textId="77777777" w:rsidR="00A83E01" w:rsidRDefault="00A83E01" w:rsidP="00A83E01">
      <w:pPr>
        <w:pStyle w:val="ListBullet"/>
      </w:pPr>
      <w:r>
        <w:rPr>
          <w:b/>
        </w:rPr>
        <w:t>Put the person first.</w:t>
      </w:r>
      <w:r>
        <w:t xml:space="preserve"> Say “person with a disability” rather than “disabled person.” Say “people with disabilities” rather than “the disabled.” For specific disabilities, saying “person with Tourette syndrome” or “person who has cerebral palsy” is usually a safe bet. Still, individuals do have their own preferences. If you are not sure what words to use, ask. Avoid outdated terms like “handicapped,” “crippled” or “retarded.” Please see more details on this point in our “Terminology Tips: Using the Correct Lexicon” section. </w:t>
      </w:r>
    </w:p>
    <w:p w14:paraId="63A7A14F" w14:textId="77777777" w:rsidR="00A83E01" w:rsidRDefault="00A83E01" w:rsidP="00A83E01">
      <w:pPr>
        <w:pStyle w:val="ListBullet"/>
      </w:pPr>
      <w:r>
        <w:rPr>
          <w:b/>
        </w:rPr>
        <w:t xml:space="preserve">Speak directly to a person with a disability, </w:t>
      </w:r>
      <w:r>
        <w:t xml:space="preserve">not to their companion or sign language interpreter. A lack of immediate response does not indicate that the person can’t or won’t respond. </w:t>
      </w:r>
    </w:p>
    <w:p w14:paraId="30E435B5" w14:textId="77777777" w:rsidR="00A83E01" w:rsidRDefault="00A83E01" w:rsidP="00A83E01">
      <w:pPr>
        <w:pStyle w:val="ListBullet"/>
      </w:pPr>
      <w:r>
        <w:rPr>
          <w:b/>
        </w:rPr>
        <w:t>Adults with disabilities are adults and deserve to be treated and spoken to as adults.</w:t>
      </w:r>
      <w:r>
        <w:t xml:space="preserve"> It’s best to avoid making decisions for them. Do not tell them what to do</w:t>
      </w:r>
      <w:r w:rsidRPr="005011AE">
        <w:t xml:space="preserve"> </w:t>
      </w:r>
      <w:r>
        <w:t xml:space="preserve">or use baby talk. Provide them with every option you provide those without disabilities. If the option they choose presents a difficulty concerning their disability, discuss ways you could modify or adapt the choice. </w:t>
      </w:r>
    </w:p>
    <w:p w14:paraId="3DED2AB5" w14:textId="77777777" w:rsidR="00A83E01" w:rsidRDefault="00A83E01" w:rsidP="00A83E01">
      <w:pPr>
        <w:pStyle w:val="ListBullet"/>
      </w:pPr>
      <w:r>
        <w:rPr>
          <w:b/>
        </w:rPr>
        <w:t>If you are unsure of how you should interact with a person with a disability, just ask him or her.</w:t>
      </w:r>
      <w:r>
        <w:t xml:space="preserve"> Just because someone has a disability it is best to not assume they need help. People generally prefer if you refrain from giving assistance without asking first if they want it. You can ask if the person would like help, but don’t ask repeatedly or qualify their response with “are you sure?” Respect someone’s choice even if it looks like they’re struggling. If there is a dangerous situation, help just as you would help someone without a disability. </w:t>
      </w:r>
    </w:p>
    <w:p w14:paraId="4E8C464F" w14:textId="77777777" w:rsidR="00A83E01" w:rsidRDefault="00A83E01" w:rsidP="00A83E01">
      <w:pPr>
        <w:pStyle w:val="ListBullet"/>
      </w:pPr>
      <w:r>
        <w:rPr>
          <w:b/>
        </w:rPr>
        <w:t>A person’s mobility equipment, such as a wheelchair, scooter or cane, is part of his or her personal space.</w:t>
      </w:r>
      <w:r>
        <w:t xml:space="preserve"> It is best to not touch or move it without permission, even if someone puts it down or chooses to leave it somewhere. Leaning on someone’s wheelchair is like leaning on his or her shoulder. Putting something in someone’s carry basket is like putting something in his or her backpack. It is vital that the owner knows where his or her equipment is at all times. </w:t>
      </w:r>
    </w:p>
    <w:p w14:paraId="76721565" w14:textId="77777777" w:rsidR="00A83E01" w:rsidRDefault="00A83E01" w:rsidP="00A83E01">
      <w:pPr>
        <w:pStyle w:val="ListBullet"/>
      </w:pPr>
      <w:r>
        <w:rPr>
          <w:b/>
        </w:rPr>
        <w:t>Listen attentively when you are talking with a person who has difficulty speaking.</w:t>
      </w:r>
      <w:r>
        <w:t xml:space="preserve"> Be patient and wait for the person to finish, rather than correcting or speaking for the person. If necessary, ask short or close-ended questions that require short answers, a nod or shake of the head. Never pretend to understand if you are having difficulty doing so. Instead, repeat what you have understood and allow the person to respond. The response will clue you in and guide your understanding.</w:t>
      </w:r>
    </w:p>
    <w:p w14:paraId="11ABB596" w14:textId="77777777" w:rsidR="00A83E01" w:rsidRDefault="00A83E01" w:rsidP="009D27F4">
      <w:pPr>
        <w:pStyle w:val="ListBullet"/>
        <w:keepLines/>
      </w:pPr>
      <w:r>
        <w:rPr>
          <w:b/>
        </w:rPr>
        <w:lastRenderedPageBreak/>
        <w:t>People who have psychiatric disabilities may have varying personalities and different ways of coping with their disability.</w:t>
      </w:r>
      <w:r>
        <w:t xml:space="preserve"> Some may have trouble picking up on social cues; others may be supersensitive. One person may be very high energy, while someone else may appear sluggish. Treat each person as an individual. Ask what will make him or her most comfortable and respect his or her needs to the maximum extent possible.</w:t>
      </w:r>
    </w:p>
    <w:p w14:paraId="0361F292" w14:textId="77777777" w:rsidR="00A83E01" w:rsidRDefault="00A83E01" w:rsidP="00A83E01">
      <w:pPr>
        <w:pStyle w:val="ListBullet"/>
      </w:pPr>
      <w:r>
        <w:rPr>
          <w:b/>
        </w:rPr>
        <w:t>There are visible disabilities as well as invisible disabilities, meaning not all disabilities are apparent.</w:t>
      </w:r>
      <w:r>
        <w:t xml:space="preserve"> A person may make a request or act in a way that seems strange to you. That request or behavior may be disability-related. For example, you may give seemingly simple verbal directions to someone, but the person asks you to write the information down. He or she may have a learning disability that makes written communication easier. Even though these disabilities are hidden, they are real.</w:t>
      </w:r>
    </w:p>
    <w:p w14:paraId="5FA36B8E" w14:textId="77777777" w:rsidR="00A83E01" w:rsidRDefault="00A83E01" w:rsidP="00A83E01">
      <w:pPr>
        <w:pStyle w:val="ListBullet-Last"/>
      </w:pPr>
      <w:r>
        <w:rPr>
          <w:b/>
        </w:rPr>
        <w:t>Please note it is considered offensive to pretend to have a disability,</w:t>
      </w:r>
      <w:r>
        <w:t xml:space="preserve"> and disability simulation experiences should be done for design/navigational purposes only.</w:t>
      </w:r>
    </w:p>
    <w:p w14:paraId="1B622059" w14:textId="77777777" w:rsidR="00A83E01" w:rsidRDefault="00A83E01" w:rsidP="00A83E01">
      <w:r>
        <w:t xml:space="preserve">Learn more by reading the United Spinal Association’s Disability Etiquette booklet: </w:t>
      </w:r>
      <w:hyperlink r:id="rId71" w:history="1">
        <w:r>
          <w:rPr>
            <w:rStyle w:val="Hyperlink"/>
          </w:rPr>
          <w:t>https://unitedspinal.org/disability-etiquette/</w:t>
        </w:r>
      </w:hyperlink>
      <w:r>
        <w:t xml:space="preserve">. </w:t>
      </w:r>
    </w:p>
    <w:p w14:paraId="02DB58A0" w14:textId="78F32751" w:rsidR="003E7F30" w:rsidRDefault="003E7F30" w:rsidP="00045DE6">
      <w:pPr>
        <w:spacing w:after="280"/>
        <w:rPr>
          <w:rFonts w:eastAsia="Calibri" w:cs="Times New Roman"/>
          <w:color w:val="0A0205"/>
        </w:rPr>
      </w:pPr>
    </w:p>
    <w:p w14:paraId="233842DE" w14:textId="352730B1" w:rsidR="00BF4D97" w:rsidRDefault="00BF4D97" w:rsidP="00045DE6">
      <w:pPr>
        <w:spacing w:after="280"/>
        <w:rPr>
          <w:rFonts w:eastAsia="Calibri" w:cs="Times New Roman"/>
          <w:color w:val="0A0205"/>
        </w:rPr>
      </w:pPr>
    </w:p>
    <w:p w14:paraId="3B83D29D" w14:textId="58188DF0" w:rsidR="00BF4D97" w:rsidRDefault="00BF4D97" w:rsidP="00045DE6">
      <w:pPr>
        <w:spacing w:after="280"/>
        <w:rPr>
          <w:rFonts w:eastAsia="Calibri" w:cs="Times New Roman"/>
          <w:color w:val="0A0205"/>
        </w:rPr>
      </w:pPr>
    </w:p>
    <w:p w14:paraId="410A2800" w14:textId="323736D8" w:rsidR="00BF4D97" w:rsidRDefault="00BF4D97" w:rsidP="00045DE6">
      <w:pPr>
        <w:spacing w:after="280"/>
        <w:rPr>
          <w:rFonts w:eastAsia="Calibri" w:cs="Times New Roman"/>
          <w:color w:val="0A0205"/>
        </w:rPr>
      </w:pPr>
    </w:p>
    <w:p w14:paraId="0B3FD304" w14:textId="79B20751" w:rsidR="00BF4D97" w:rsidRDefault="00BF4D97" w:rsidP="00045DE6">
      <w:pPr>
        <w:spacing w:after="280"/>
        <w:rPr>
          <w:rFonts w:eastAsia="Calibri" w:cs="Times New Roman"/>
          <w:color w:val="0A0205"/>
        </w:rPr>
      </w:pPr>
    </w:p>
    <w:p w14:paraId="3DCFB23A" w14:textId="52F1E05E" w:rsidR="00BF4D97" w:rsidRDefault="00BF4D97" w:rsidP="00045DE6">
      <w:pPr>
        <w:spacing w:after="280"/>
        <w:rPr>
          <w:rFonts w:eastAsia="Calibri" w:cs="Times New Roman"/>
          <w:color w:val="0A0205"/>
        </w:rPr>
      </w:pPr>
    </w:p>
    <w:p w14:paraId="2439590E" w14:textId="05D1DD6A" w:rsidR="00BF4D97" w:rsidRDefault="00BF4D97" w:rsidP="00045DE6">
      <w:pPr>
        <w:spacing w:after="280"/>
        <w:rPr>
          <w:rFonts w:eastAsia="Calibri" w:cs="Times New Roman"/>
          <w:color w:val="0A0205"/>
        </w:rPr>
      </w:pPr>
    </w:p>
    <w:p w14:paraId="5F27F250" w14:textId="44C64AD6" w:rsidR="00BF4D97" w:rsidRDefault="00BF4D97" w:rsidP="00045DE6">
      <w:pPr>
        <w:spacing w:after="280"/>
        <w:rPr>
          <w:rFonts w:eastAsia="Calibri" w:cs="Times New Roman"/>
          <w:color w:val="0A0205"/>
        </w:rPr>
      </w:pPr>
    </w:p>
    <w:p w14:paraId="0631CBA3" w14:textId="75D1823C" w:rsidR="00BF4D97" w:rsidRDefault="00BF4D97" w:rsidP="00045DE6">
      <w:pPr>
        <w:spacing w:after="280"/>
        <w:rPr>
          <w:rFonts w:eastAsia="Calibri" w:cs="Times New Roman"/>
          <w:color w:val="0A0205"/>
        </w:rPr>
      </w:pPr>
    </w:p>
    <w:p w14:paraId="017E38C1" w14:textId="30A5EAFC" w:rsidR="00BF4D97" w:rsidRDefault="00BF4D97" w:rsidP="00045DE6">
      <w:pPr>
        <w:spacing w:after="280"/>
        <w:rPr>
          <w:rFonts w:eastAsia="Calibri" w:cs="Times New Roman"/>
          <w:color w:val="0A0205"/>
        </w:rPr>
      </w:pPr>
    </w:p>
    <w:p w14:paraId="68348CCD" w14:textId="6E3EFFEC" w:rsidR="00BF4D97" w:rsidRDefault="00BF4D97" w:rsidP="00045DE6">
      <w:pPr>
        <w:spacing w:after="280"/>
        <w:rPr>
          <w:rFonts w:eastAsia="Calibri" w:cs="Times New Roman"/>
          <w:color w:val="0A0205"/>
        </w:rPr>
      </w:pPr>
    </w:p>
    <w:p w14:paraId="01ECEB10" w14:textId="65440ABD" w:rsidR="00BF4D97" w:rsidRDefault="00BF4D97" w:rsidP="00045DE6">
      <w:pPr>
        <w:spacing w:after="280"/>
        <w:rPr>
          <w:rFonts w:eastAsia="Calibri" w:cs="Times New Roman"/>
          <w:color w:val="0A0205"/>
        </w:rPr>
      </w:pPr>
    </w:p>
    <w:p w14:paraId="7E5CE3B3" w14:textId="77777777" w:rsidR="00BF4D97" w:rsidRDefault="00BF4D97" w:rsidP="00045DE6">
      <w:pPr>
        <w:spacing w:after="280"/>
        <w:rPr>
          <w:rFonts w:eastAsia="Calibri" w:cs="Times New Roman"/>
          <w:color w:val="0A0205"/>
        </w:rPr>
      </w:pPr>
    </w:p>
    <w:p w14:paraId="1220524F" w14:textId="7302D538" w:rsidR="00BF4D97" w:rsidRPr="00C35F4F" w:rsidRDefault="00BF4D97" w:rsidP="00BF4D97">
      <w:pPr>
        <w:spacing w:after="280"/>
        <w:jc w:val="center"/>
        <w:rPr>
          <w:rFonts w:eastAsia="Calibri" w:cs="Times New Roman"/>
          <w:i/>
          <w:color w:val="0A0205"/>
        </w:rPr>
      </w:pPr>
      <w:r w:rsidRPr="00C35F4F">
        <w:rPr>
          <w:rFonts w:eastAsia="Calibri" w:cs="Times New Roman"/>
          <w:i/>
          <w:color w:val="0A0205"/>
        </w:rPr>
        <w:t>DATE</w:t>
      </w:r>
      <w:r w:rsidR="00C35F4F">
        <w:rPr>
          <w:rFonts w:eastAsia="Calibri" w:cs="Times New Roman"/>
          <w:i/>
          <w:color w:val="0A0205"/>
        </w:rPr>
        <w:t xml:space="preserve"> / TIME</w:t>
      </w:r>
      <w:r w:rsidR="00875DFF">
        <w:rPr>
          <w:rFonts w:eastAsia="Calibri" w:cs="Times New Roman"/>
          <w:i/>
          <w:color w:val="0A0205"/>
        </w:rPr>
        <w:t xml:space="preserve"> OF DRAFT:  7/18</w:t>
      </w:r>
      <w:r w:rsidRPr="00C35F4F">
        <w:rPr>
          <w:rFonts w:eastAsia="Calibri" w:cs="Times New Roman"/>
          <w:i/>
          <w:color w:val="0A0205"/>
        </w:rPr>
        <w:t>/18</w:t>
      </w:r>
      <w:r w:rsidR="001B7760">
        <w:rPr>
          <w:rFonts w:eastAsia="Calibri" w:cs="Times New Roman"/>
          <w:i/>
          <w:color w:val="0A0205"/>
        </w:rPr>
        <w:t>; 9/27/18</w:t>
      </w:r>
    </w:p>
    <w:sectPr w:rsidR="00BF4D97" w:rsidRPr="00C35F4F" w:rsidSect="00553156">
      <w:headerReference w:type="even" r:id="rId72"/>
      <w:headerReference w:type="default" r:id="rId73"/>
      <w:footerReference w:type="default" r:id="rId74"/>
      <w:headerReference w:type="first" r:id="rId7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9DEAF" w14:textId="77777777" w:rsidR="000F26D0" w:rsidRPr="008C41C5" w:rsidRDefault="000F26D0" w:rsidP="006D441F">
      <w:pPr>
        <w:spacing w:after="0"/>
      </w:pPr>
      <w:r w:rsidRPr="008C41C5">
        <w:separator/>
      </w:r>
    </w:p>
  </w:endnote>
  <w:endnote w:type="continuationSeparator" w:id="0">
    <w:p w14:paraId="5F333091" w14:textId="77777777" w:rsidR="000F26D0" w:rsidRPr="008C41C5" w:rsidRDefault="000F26D0"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w:altName w:val="Times New Roman"/>
    <w:panose1 w:val="020B0604020202020204"/>
    <w:charset w:val="00"/>
    <w:family w:val="roman"/>
    <w:notTrueType/>
    <w:pitch w:val="default"/>
  </w:font>
  <w:font w:name="Arial Bold">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C321E" w14:textId="77777777" w:rsidR="00A73261" w:rsidRDefault="00A73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482F9" w14:textId="77777777" w:rsidR="00A73261" w:rsidRDefault="00A73261" w:rsidP="00E824CE">
    <w:pPr>
      <w:widowControl w:val="0"/>
      <w:pBdr>
        <w:top w:val="single" w:sz="24" w:space="6" w:color="00ADEF"/>
      </w:pBdr>
      <w:tabs>
        <w:tab w:val="left" w:pos="0"/>
      </w:tabs>
      <w:autoSpaceDE w:val="0"/>
      <w:autoSpaceDN w:val="0"/>
      <w:adjustRightInd w:val="0"/>
      <w:spacing w:before="120" w:after="0"/>
      <w:ind w:left="-547" w:right="-547"/>
      <w:jc w:val="center"/>
    </w:pPr>
    <w:r>
      <w:rPr>
        <w:rFonts w:ascii="Arial" w:eastAsia="Times New Roman" w:hAnsi="Arial" w:cs="Arial"/>
        <w:b/>
        <w:noProof/>
        <w:color w:val="000075"/>
        <w:sz w:val="20"/>
        <w:szCs w:val="20"/>
      </w:rPr>
      <w:t>7475 Wisconsin Ave., Suite 1000 │ Bethesda, MD  20814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AB71" w14:textId="089F7906" w:rsidR="00A73261" w:rsidRPr="00E74B35" w:rsidRDefault="00A73261" w:rsidP="004453EB">
    <w:pPr>
      <w:pStyle w:val="Footer"/>
      <w:pBdr>
        <w:top w:val="single" w:sz="24" w:space="10" w:color="EFAF30"/>
      </w:pBdr>
      <w:tabs>
        <w:tab w:val="clear" w:pos="5130"/>
        <w:tab w:val="clear" w:pos="9990"/>
        <w:tab w:val="left" w:pos="4320"/>
        <w:tab w:val="left" w:pos="5040"/>
        <w:tab w:val="left" w:pos="5760"/>
        <w:tab w:val="left" w:pos="6480"/>
        <w:tab w:val="left" w:pos="7200"/>
        <w:tab w:val="left" w:pos="7920"/>
      </w:tabs>
      <w:ind w:left="-540" w:right="-540" w:firstLine="0"/>
      <w:jc w:val="left"/>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2144958868"/>
      <w:docPartObj>
        <w:docPartGallery w:val="Page Numbers (Bottom of Page)"/>
        <w:docPartUnique/>
      </w:docPartObj>
    </w:sdtPr>
    <w:sdtEndPr>
      <w:rPr>
        <w:rStyle w:val="Footer-PageNumberChar"/>
        <w:rFonts w:ascii="Arial Bold" w:hAnsi="Arial Bold"/>
        <w:b/>
        <w:noProof/>
        <w:position w:val="-12"/>
      </w:rPr>
    </w:sdtEndPr>
    <w:sdtContent>
      <w:p w14:paraId="78975539" w14:textId="597447DD" w:rsidR="00A73261" w:rsidRPr="00A87207" w:rsidRDefault="00A73261" w:rsidP="000C35D4">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sidR="00335B0D">
          <w:rPr>
            <w:rStyle w:val="Footer-PageNumberChar"/>
            <w:rFonts w:ascii="Arial Bold" w:hAnsi="Arial Bold"/>
          </w:rPr>
          <w:t>ii</w:t>
        </w:r>
        <w:r w:rsidRPr="00A87207">
          <w:rPr>
            <w:rStyle w:val="Footer-PageNumberChar"/>
            <w:rFonts w:ascii="Arial Bold" w:hAnsi="Arial Bold"/>
          </w:rPr>
          <w:fldChar w:fldCharType="end"/>
        </w:r>
      </w:p>
    </w:sdtContent>
  </w:sdt>
  <w:p w14:paraId="72DAA17A" w14:textId="0EC911B8" w:rsidR="00A73261" w:rsidRPr="00010437" w:rsidRDefault="00A73261"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4398B656" wp14:editId="446F8CF9">
          <wp:extent cx="530352" cy="228600"/>
          <wp:effectExtent l="0" t="0" r="3175" b="0"/>
          <wp:docPr id="11" name="Picture 1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2104022626"/>
      <w:docPartObj>
        <w:docPartGallery w:val="Page Numbers (Bottom of Page)"/>
        <w:docPartUnique/>
      </w:docPartObj>
    </w:sdtPr>
    <w:sdtEndPr>
      <w:rPr>
        <w:rStyle w:val="Footer-PageNumberChar"/>
        <w:b/>
        <w:noProof/>
        <w:position w:val="-12"/>
      </w:rPr>
    </w:sdtEndPr>
    <w:sdtContent>
      <w:p w14:paraId="5A593566" w14:textId="78932835" w:rsidR="00A73261" w:rsidRPr="008C41C5" w:rsidRDefault="00A73261" w:rsidP="000C35D4">
        <w:pPr>
          <w:pBdr>
            <w:top w:val="single" w:sz="24" w:space="3" w:color="EFAF30"/>
          </w:pBdr>
          <w:tabs>
            <w:tab w:val="center" w:pos="4680"/>
          </w:tabs>
          <w:spacing w:after="0"/>
          <w:ind w:left="-547" w:right="-547"/>
          <w:jc w:val="center"/>
          <w:rPr>
            <w:rStyle w:val="Footer-PageNumberChar"/>
          </w:rPr>
        </w:pPr>
        <w:r w:rsidRPr="008C41C5">
          <w:rPr>
            <w:rStyle w:val="Footer-PageNumberChar"/>
          </w:rPr>
          <w:t xml:space="preserve">Page </w:t>
        </w:r>
        <w:r w:rsidRPr="008C41C5">
          <w:rPr>
            <w:rStyle w:val="Footer-PageNumberChar"/>
          </w:rPr>
          <w:fldChar w:fldCharType="begin"/>
        </w:r>
        <w:r w:rsidRPr="008C41C5">
          <w:rPr>
            <w:rStyle w:val="Footer-PageNumberChar"/>
          </w:rPr>
          <w:instrText xml:space="preserve"> PAGE   \* MERGEFORMAT </w:instrText>
        </w:r>
        <w:r w:rsidRPr="008C41C5">
          <w:rPr>
            <w:rStyle w:val="Footer-PageNumberChar"/>
          </w:rPr>
          <w:fldChar w:fldCharType="separate"/>
        </w:r>
        <w:r w:rsidR="00335B0D">
          <w:rPr>
            <w:rStyle w:val="Footer-PageNumberChar"/>
          </w:rPr>
          <w:t>38</w:t>
        </w:r>
        <w:r w:rsidRPr="008C41C5">
          <w:rPr>
            <w:rStyle w:val="Footer-PageNumberChar"/>
          </w:rPr>
          <w:fldChar w:fldCharType="end"/>
        </w:r>
      </w:p>
    </w:sdtContent>
  </w:sdt>
  <w:p w14:paraId="35BC98AF" w14:textId="56ABA37A" w:rsidR="00A73261" w:rsidRPr="00A57BCD" w:rsidRDefault="00A73261" w:rsidP="00A57BCD">
    <w:pPr>
      <w:tabs>
        <w:tab w:val="center" w:pos="4680"/>
        <w:tab w:val="right" w:pos="9810"/>
      </w:tabs>
      <w:spacing w:after="0"/>
      <w:ind w:left="-450" w:right="-450"/>
      <w:rPr>
        <w:rStyle w:val="Footer-EconometricaChar"/>
      </w:rPr>
    </w:pPr>
    <w:r>
      <w:rPr>
        <w:rFonts w:ascii="Arial" w:eastAsia="MS Mincho" w:hAnsi="Arial" w:cs="Arial"/>
        <w:noProof/>
        <w:color w:val="000075"/>
        <w:sz w:val="16"/>
        <w:szCs w:val="16"/>
      </w:rPr>
      <w:t>www.RespectAbility.org</w:t>
    </w:r>
    <w:r w:rsidRPr="00356C3A">
      <w:rPr>
        <w:rFonts w:ascii="Arial" w:eastAsia="MS Mincho" w:hAnsi="Arial" w:cs="Arial"/>
        <w:noProof/>
        <w:color w:val="000075"/>
        <w:sz w:val="16"/>
        <w:szCs w:val="16"/>
      </w:rPr>
      <w:tab/>
    </w:r>
    <w:r w:rsidRPr="00356C3A">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3ECFD197" wp14:editId="54AF3F8D">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96A89" w14:textId="77777777" w:rsidR="000F26D0" w:rsidRPr="008C41C5" w:rsidRDefault="000F26D0" w:rsidP="006D441F">
      <w:pPr>
        <w:spacing w:after="0"/>
      </w:pPr>
      <w:r w:rsidRPr="008C41C5">
        <w:separator/>
      </w:r>
    </w:p>
  </w:footnote>
  <w:footnote w:type="continuationSeparator" w:id="0">
    <w:p w14:paraId="5BE21E7B" w14:textId="77777777" w:rsidR="000F26D0" w:rsidRPr="008C41C5" w:rsidRDefault="000F26D0"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34EA4" w14:textId="7E95329E" w:rsidR="00A73261" w:rsidRDefault="00A732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E4A04" w14:textId="3CC3D102" w:rsidR="00A73261" w:rsidRDefault="00A73261" w:rsidP="00A82EBC">
    <w:pPr>
      <w:jc w:val="center"/>
    </w:pPr>
    <w:r w:rsidRPr="00392E90">
      <w:rPr>
        <w:noProof/>
      </w:rPr>
      <w:drawing>
        <wp:inline distT="0" distB="0" distL="0" distR="0" wp14:anchorId="123A3CB3" wp14:editId="5F374D8E">
          <wp:extent cx="2532888" cy="347472"/>
          <wp:effectExtent l="0" t="0" r="1270" b="0"/>
          <wp:docPr id="32" name="Picture 32" descr="Logo of Econometrica, Inc." title="Logo of Econometric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AppData\Local\Microsoft\Windows\Temporary Internet Files\Content.Outlook\KVTU0WB4\Econometrica_Logo_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888" cy="34747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3AF60" w14:textId="385A6303" w:rsidR="00A73261" w:rsidRDefault="00A73261" w:rsidP="00AA3BAC">
    <w:pPr>
      <w:pStyle w:val="Header"/>
      <w:ind w:right="-5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9C22E" w14:textId="177A0048" w:rsidR="00A73261" w:rsidRDefault="00A732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39C7" w14:textId="1CE91E27" w:rsidR="00A73261" w:rsidRDefault="00A73261"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RespectAbility Volunteer Corps Handbook</w:t>
    </w:r>
    <w:r>
      <w:rPr>
        <w:rFonts w:eastAsiaTheme="minorEastAsia"/>
      </w:rPr>
      <w:tab/>
    </w:r>
    <w:r>
      <w:rPr>
        <w:rFonts w:eastAsiaTheme="minorEastAsia"/>
      </w:rPr>
      <w:fldChar w:fldCharType="begin"/>
    </w:r>
    <w:r>
      <w:rPr>
        <w:rFonts w:eastAsiaTheme="minorEastAsia"/>
      </w:rPr>
      <w:instrText xml:space="preserve"> STYLEREF  "TOC Heading"  \* MERGEFORMAT </w:instrText>
    </w:r>
    <w:r>
      <w:rPr>
        <w:rFonts w:eastAsiaTheme="minorEastAsia"/>
      </w:rPr>
      <w:fldChar w:fldCharType="separate"/>
    </w:r>
    <w:r w:rsidR="002D744F">
      <w:rPr>
        <w:rFonts w:eastAsiaTheme="minorEastAsia"/>
      </w:rPr>
      <w:t>Table of Contents</w:t>
    </w:r>
    <w:r>
      <w:rPr>
        <w:rFonts w:eastAsiaTheme="minorEastAsi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8045A" w14:textId="3F360C13" w:rsidR="00A73261" w:rsidRDefault="00A732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0E375" w14:textId="57106508" w:rsidR="00A73261" w:rsidRDefault="00A732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11C2" w14:textId="45634A1D" w:rsidR="00A73261" w:rsidRDefault="00A73261" w:rsidP="00AD79C3">
    <w:pPr>
      <w:pStyle w:val="Header"/>
      <w:pBdr>
        <w:bottom w:val="single" w:sz="24" w:space="3" w:color="EFAF30"/>
      </w:pBdr>
      <w:tabs>
        <w:tab w:val="left" w:pos="0"/>
        <w:tab w:val="right" w:pos="9900"/>
      </w:tabs>
      <w:ind w:left="-540" w:right="-540"/>
      <w:rPr>
        <w:rFonts w:eastAsiaTheme="minorEastAsia"/>
      </w:rPr>
    </w:pPr>
    <w:r>
      <w:rPr>
        <w:rFonts w:eastAsiaTheme="minorEastAsia"/>
      </w:rPr>
      <w:t>RespectAbility Volunteer Corps Handbook</w:t>
    </w:r>
    <w:r>
      <w:rPr>
        <w:rFonts w:eastAsiaTheme="minorEastAsia"/>
      </w:rPr>
      <w:tab/>
    </w:r>
    <w:r>
      <w:rPr>
        <w:rFonts w:eastAsiaTheme="minorEastAsia"/>
      </w:rPr>
      <w:fldChar w:fldCharType="begin"/>
    </w:r>
    <w:r>
      <w:rPr>
        <w:rFonts w:eastAsiaTheme="minorEastAsia"/>
      </w:rPr>
      <w:instrText xml:space="preserve"> STYLEREF  "Heading 1"  \* MERGEFORMAT </w:instrText>
    </w:r>
    <w:r>
      <w:rPr>
        <w:rFonts w:eastAsiaTheme="minorEastAsia"/>
      </w:rPr>
      <w:fldChar w:fldCharType="separate"/>
    </w:r>
    <w:r w:rsidR="00655399">
      <w:rPr>
        <w:rFonts w:eastAsiaTheme="minorEastAsia"/>
      </w:rPr>
      <w:t>Volunteer Forms</w:t>
    </w:r>
    <w:r>
      <w:rPr>
        <w:rFonts w:eastAsiaTheme="minorEastAsi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051AA" w14:textId="6A3D91D4" w:rsidR="00A73261" w:rsidRDefault="00A73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8E29344"/>
    <w:lvl w:ilvl="0">
      <w:start w:val="1"/>
      <w:numFmt w:val="decimal"/>
      <w:lvlText w:val="%1."/>
      <w:lvlJc w:val="left"/>
      <w:pPr>
        <w:tabs>
          <w:tab w:val="num" w:pos="360"/>
        </w:tabs>
        <w:ind w:left="360" w:hanging="360"/>
      </w:pPr>
    </w:lvl>
  </w:abstractNum>
  <w:abstractNum w:abstractNumId="1" w15:restartNumberingAfterBreak="0">
    <w:nsid w:val="02081784"/>
    <w:multiLevelType w:val="multilevel"/>
    <w:tmpl w:val="D1FAE0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02B95"/>
    <w:multiLevelType w:val="hybridMultilevel"/>
    <w:tmpl w:val="50C041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F96824"/>
    <w:multiLevelType w:val="multilevel"/>
    <w:tmpl w:val="10CE1FEA"/>
    <w:lvl w:ilvl="0">
      <w:start w:val="4"/>
      <w:numFmt w:val="upperLetter"/>
      <w:lvlText w:val="%1)"/>
      <w:lvlJc w:val="left"/>
      <w:pPr>
        <w:ind w:left="360" w:hanging="360"/>
      </w:pPr>
      <w:rPr>
        <w:rFonts w:ascii="Calibri" w:eastAsia="Calibri" w:hAnsi="Calibri" w:cs="Calibri"/>
        <w:b w:val="0"/>
        <w:color w:val="212121"/>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C0063F1"/>
    <w:multiLevelType w:val="multilevel"/>
    <w:tmpl w:val="A15273D8"/>
    <w:lvl w:ilvl="0">
      <w:start w:val="1"/>
      <w:numFmt w:val="decimal"/>
      <w:pStyle w:val="Heading1"/>
      <w:lvlText w:val="%1."/>
      <w:lvlJc w:val="left"/>
      <w:pPr>
        <w:ind w:left="331" w:hanging="331"/>
      </w:pPr>
      <w:rPr>
        <w:rFonts w:hint="default"/>
      </w:rPr>
    </w:lvl>
    <w:lvl w:ilvl="1">
      <w:start w:val="1"/>
      <w:numFmt w:val="decimal"/>
      <w:pStyle w:val="Heading2"/>
      <w:lvlText w:val="%1.%2."/>
      <w:lvlJc w:val="left"/>
      <w:pPr>
        <w:ind w:left="547" w:hanging="547"/>
      </w:pPr>
      <w:rPr>
        <w:rFonts w:hint="default"/>
      </w:rPr>
    </w:lvl>
    <w:lvl w:ilvl="2">
      <w:start w:val="1"/>
      <w:numFmt w:val="none"/>
      <w:pStyle w:val="Heading3"/>
      <w:suff w:val="nothing"/>
      <w:lvlText w:val=""/>
      <w:lvlJc w:val="left"/>
      <w:pPr>
        <w:ind w:left="677" w:hanging="677"/>
      </w:pPr>
      <w:rPr>
        <w:rFonts w:hint="default"/>
      </w:rPr>
    </w:lvl>
    <w:lvl w:ilvl="3">
      <w:start w:val="1"/>
      <w:numFmt w:val="decimal"/>
      <w:pStyle w:val="Heading4"/>
      <w:suff w:val="space"/>
      <w:lvlText w:val="%1.%2.%3.%4."/>
      <w:lvlJc w:val="left"/>
      <w:pPr>
        <w:ind w:left="792" w:hanging="792"/>
      </w:pPr>
      <w:rPr>
        <w:rFonts w:hint="default"/>
      </w:rPr>
    </w:lvl>
    <w:lvl w:ilvl="4">
      <w:start w:val="1"/>
      <w:numFmt w:val="decimal"/>
      <w:pStyle w:val="Heading5"/>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7"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8"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C96F5A"/>
    <w:multiLevelType w:val="multilevel"/>
    <w:tmpl w:val="A15273D8"/>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none"/>
      <w:suff w:val="nothing"/>
      <w:lvlText w:val=""/>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677" w:hanging="677"/>
      </w:pPr>
      <w:rPr>
        <w:rFonts w:hint="default"/>
      </w:rPr>
    </w:lvl>
    <w:lvl w:ilvl="7">
      <w:start w:val="1"/>
      <w:numFmt w:val="decimal"/>
      <w:lvlText w:val="%6.%7.%8."/>
      <w:lvlJc w:val="left"/>
      <w:pPr>
        <w:ind w:left="720" w:hanging="720"/>
      </w:pPr>
      <w:rPr>
        <w:rFonts w:hint="default"/>
      </w:rPr>
    </w:lvl>
    <w:lvl w:ilvl="8">
      <w:start w:val="1"/>
      <w:numFmt w:val="decimal"/>
      <w:suff w:val="space"/>
      <w:lvlText w:val="%6.%7.%8.%9."/>
      <w:lvlJc w:val="left"/>
      <w:pPr>
        <w:ind w:left="778" w:hanging="778"/>
      </w:pPr>
      <w:rPr>
        <w:rFonts w:hint="default"/>
      </w:rPr>
    </w:lvl>
  </w:abstractNum>
  <w:abstractNum w:abstractNumId="11"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3" w15:restartNumberingAfterBreak="0">
    <w:nsid w:val="39E83756"/>
    <w:multiLevelType w:val="multilevel"/>
    <w:tmpl w:val="2B70F752"/>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16"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3AE0292"/>
    <w:multiLevelType w:val="multilevel"/>
    <w:tmpl w:val="C1243886"/>
    <w:numStyleLink w:val="ResumeBullets"/>
  </w:abstractNum>
  <w:abstractNum w:abstractNumId="18" w15:restartNumberingAfterBreak="0">
    <w:nsid w:val="5AF82DCB"/>
    <w:multiLevelType w:val="multilevel"/>
    <w:tmpl w:val="E7BC9CD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1" w15:restartNumberingAfterBreak="0">
    <w:nsid w:val="78800AC5"/>
    <w:multiLevelType w:val="multilevel"/>
    <w:tmpl w:val="A922E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2"/>
  </w:num>
  <w:num w:numId="3">
    <w:abstractNumId w:val="6"/>
  </w:num>
  <w:num w:numId="4">
    <w:abstractNumId w:val="20"/>
  </w:num>
  <w:num w:numId="5">
    <w:abstractNumId w:val="9"/>
  </w:num>
  <w:num w:numId="6">
    <w:abstractNumId w:val="19"/>
  </w:num>
  <w:num w:numId="7">
    <w:abstractNumId w:val="7"/>
  </w:num>
  <w:num w:numId="8">
    <w:abstractNumId w:val="4"/>
  </w:num>
  <w:num w:numId="9">
    <w:abstractNumId w:val="17"/>
  </w:num>
  <w:num w:numId="10">
    <w:abstractNumId w:val="11"/>
  </w:num>
  <w:num w:numId="11">
    <w:abstractNumId w:val="13"/>
    <w:lvlOverride w:ilvl="0">
      <w:lvl w:ilvl="0">
        <w:start w:val="1"/>
        <w:numFmt w:val="decimal"/>
        <w:pStyle w:val="ListNumber"/>
        <w:lvlText w:val="%1."/>
        <w:lvlJc w:val="left"/>
        <w:pPr>
          <w:tabs>
            <w:tab w:val="num" w:pos="720"/>
          </w:tabs>
          <w:ind w:left="720" w:hanging="360"/>
        </w:pPr>
        <w:rPr>
          <w:rFonts w:hint="default"/>
          <w:b w:val="0"/>
          <w:i w:val="0"/>
        </w:rPr>
      </w:lvl>
    </w:lvlOverride>
    <w:lvlOverride w:ilvl="1">
      <w:lvl w:ilvl="1">
        <w:start w:val="1"/>
        <w:numFmt w:val="lowerLetter"/>
        <w:pStyle w:val="ListNumber2"/>
        <w:lvlText w:val="%2."/>
        <w:lvlJc w:val="left"/>
        <w:pPr>
          <w:tabs>
            <w:tab w:val="num" w:pos="1440"/>
          </w:tabs>
          <w:ind w:left="1440" w:hanging="360"/>
        </w:pPr>
        <w:rPr>
          <w:rFonts w:hint="default"/>
        </w:rPr>
      </w:lvl>
    </w:lvlOverride>
    <w:lvlOverride w:ilvl="2">
      <w:lvl w:ilvl="2">
        <w:start w:val="1"/>
        <w:numFmt w:val="lowerRoman"/>
        <w:pStyle w:val="ListNumber3"/>
        <w:lvlText w:val="%3."/>
        <w:lvlJc w:val="left"/>
        <w:pPr>
          <w:tabs>
            <w:tab w:val="num" w:pos="2160"/>
          </w:tabs>
          <w:ind w:left="2160" w:hanging="360"/>
        </w:pPr>
        <w:rPr>
          <w:rFonts w:hint="default"/>
        </w:rPr>
      </w:lvl>
    </w:lvlOverride>
    <w:lvlOverride w:ilvl="3">
      <w:lvl w:ilvl="3">
        <w:start w:val="1"/>
        <w:numFmt w:val="decimal"/>
        <w:pStyle w:val="ListNumber4"/>
        <w:lvlText w:val="%4)"/>
        <w:lvlJc w:val="left"/>
        <w:pPr>
          <w:tabs>
            <w:tab w:val="num" w:pos="2880"/>
          </w:tabs>
          <w:ind w:left="2880" w:hanging="360"/>
        </w:pPr>
        <w:rPr>
          <w:rFonts w:hint="default"/>
        </w:rPr>
      </w:lvl>
    </w:lvlOverride>
    <w:lvlOverride w:ilvl="4">
      <w:lvl w:ilvl="4">
        <w:start w:val="1"/>
        <w:numFmt w:val="lowerLetter"/>
        <w:pStyle w:val="ListNumber5"/>
        <w:lvlText w:val="%5)"/>
        <w:lvlJc w:val="left"/>
        <w:pPr>
          <w:tabs>
            <w:tab w:val="num" w:pos="3600"/>
          </w:tabs>
          <w:ind w:left="36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2"/>
  </w:num>
  <w:num w:numId="13">
    <w:abstractNumId w:val="16"/>
  </w:num>
  <w:num w:numId="14">
    <w:abstractNumId w:val="14"/>
  </w:num>
  <w:num w:numId="15">
    <w:abstractNumId w:val="8"/>
  </w:num>
  <w:num w:numId="16">
    <w:abstractNumId w:val="3"/>
  </w:num>
  <w:num w:numId="17">
    <w:abstractNumId w:val="21"/>
  </w:num>
  <w:num w:numId="18">
    <w:abstractNumId w:val="5"/>
  </w:num>
  <w:num w:numId="19">
    <w:abstractNumId w:val="1"/>
  </w:num>
  <w:num w:numId="20">
    <w:abstractNumId w:val="18"/>
  </w:num>
  <w:num w:numId="21">
    <w:abstractNumId w:val="13"/>
    <w:lvlOverride w:ilvl="0">
      <w:startOverride w:val="1"/>
      <w:lvl w:ilvl="0">
        <w:start w:val="1"/>
        <w:numFmt w:val="decimal"/>
        <w:pStyle w:val="ListNumber"/>
        <w:lvlText w:val="%1."/>
        <w:lvlJc w:val="left"/>
        <w:pPr>
          <w:tabs>
            <w:tab w:val="num" w:pos="720"/>
          </w:tabs>
          <w:ind w:left="720" w:hanging="360"/>
        </w:pPr>
        <w:rPr>
          <w:rFonts w:hint="default"/>
          <w:b/>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2">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6">
    <w:abstractNumId w:val="13"/>
    <w:lvlOverride w:ilvl="0">
      <w:startOverride w:val="1"/>
      <w:lvl w:ilvl="0">
        <w:start w:val="1"/>
        <w:numFmt w:val="decimal"/>
        <w:pStyle w:val="ListNumber"/>
        <w:lvlText w:val="%1."/>
        <w:lvlJc w:val="left"/>
        <w:pPr>
          <w:tabs>
            <w:tab w:val="num" w:pos="720"/>
          </w:tabs>
          <w:ind w:left="720" w:hanging="360"/>
        </w:pPr>
        <w:rPr>
          <w:rFonts w:hint="default"/>
          <w:b w:val="0"/>
          <w:i w:val="0"/>
        </w:rPr>
      </w:lvl>
    </w:lvlOverride>
    <w:lvlOverride w:ilvl="1">
      <w:startOverride w:val="1"/>
      <w:lvl w:ilvl="1">
        <w:start w:val="1"/>
        <w:numFmt w:val="lowerLetter"/>
        <w:pStyle w:val="ListNumber2"/>
        <w:lvlText w:val="%2."/>
        <w:lvlJc w:val="left"/>
        <w:pPr>
          <w:tabs>
            <w:tab w:val="num" w:pos="1440"/>
          </w:tabs>
          <w:ind w:left="1440" w:hanging="360"/>
        </w:pPr>
        <w:rPr>
          <w:rFonts w:hint="default"/>
        </w:rPr>
      </w:lvl>
    </w:lvlOverride>
    <w:lvlOverride w:ilvl="2">
      <w:startOverride w:val="1"/>
      <w:lvl w:ilvl="2">
        <w:start w:val="1"/>
        <w:numFmt w:val="lowerRoman"/>
        <w:pStyle w:val="ListNumber3"/>
        <w:lvlText w:val="%3."/>
        <w:lvlJc w:val="left"/>
        <w:pPr>
          <w:tabs>
            <w:tab w:val="num" w:pos="2160"/>
          </w:tabs>
          <w:ind w:left="2160" w:hanging="360"/>
        </w:pPr>
        <w:rPr>
          <w:rFonts w:hint="default"/>
        </w:rPr>
      </w:lvl>
    </w:lvlOverride>
    <w:lvlOverride w:ilvl="3">
      <w:startOverride w:val="1"/>
      <w:lvl w:ilvl="3">
        <w:start w:val="1"/>
        <w:numFmt w:val="decimal"/>
        <w:pStyle w:val="ListNumber4"/>
        <w:lvlText w:val="%4)"/>
        <w:lvlJc w:val="left"/>
        <w:pPr>
          <w:tabs>
            <w:tab w:val="num" w:pos="2880"/>
          </w:tabs>
          <w:ind w:left="2880" w:hanging="360"/>
        </w:pPr>
        <w:rPr>
          <w:rFonts w:hint="default"/>
        </w:rPr>
      </w:lvl>
    </w:lvlOverride>
    <w:lvlOverride w:ilvl="4">
      <w:startOverride w:val="1"/>
      <w:lvl w:ilvl="4">
        <w:start w:val="1"/>
        <w:numFmt w:val="lowerLetter"/>
        <w:pStyle w:val="ListNumber5"/>
        <w:lvlText w:val="%5)"/>
        <w:lvlJc w:val="left"/>
        <w:pPr>
          <w:tabs>
            <w:tab w:val="num" w:pos="3600"/>
          </w:tabs>
          <w:ind w:left="36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7">
    <w:abstractNumId w:val="13"/>
  </w:num>
  <w:num w:numId="28">
    <w:abstractNumId w:val="10"/>
  </w:num>
  <w:num w:numId="29">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10437"/>
    <w:rsid w:val="000155BC"/>
    <w:rsid w:val="00016353"/>
    <w:rsid w:val="00023210"/>
    <w:rsid w:val="00024AD7"/>
    <w:rsid w:val="000254A5"/>
    <w:rsid w:val="00025522"/>
    <w:rsid w:val="00027FD7"/>
    <w:rsid w:val="00032095"/>
    <w:rsid w:val="0003227D"/>
    <w:rsid w:val="00034770"/>
    <w:rsid w:val="00035B35"/>
    <w:rsid w:val="00041207"/>
    <w:rsid w:val="00043971"/>
    <w:rsid w:val="00045450"/>
    <w:rsid w:val="00045DE6"/>
    <w:rsid w:val="00045F82"/>
    <w:rsid w:val="0005749A"/>
    <w:rsid w:val="0006275A"/>
    <w:rsid w:val="0006570A"/>
    <w:rsid w:val="00072FB9"/>
    <w:rsid w:val="00073CC5"/>
    <w:rsid w:val="0007481B"/>
    <w:rsid w:val="00076E62"/>
    <w:rsid w:val="00077408"/>
    <w:rsid w:val="00077CB8"/>
    <w:rsid w:val="000803A5"/>
    <w:rsid w:val="00084A67"/>
    <w:rsid w:val="00085B8B"/>
    <w:rsid w:val="000917CF"/>
    <w:rsid w:val="0009199D"/>
    <w:rsid w:val="00094046"/>
    <w:rsid w:val="00094721"/>
    <w:rsid w:val="00095165"/>
    <w:rsid w:val="000A0970"/>
    <w:rsid w:val="000A3558"/>
    <w:rsid w:val="000A6270"/>
    <w:rsid w:val="000A6A1C"/>
    <w:rsid w:val="000B0782"/>
    <w:rsid w:val="000B43A0"/>
    <w:rsid w:val="000B7100"/>
    <w:rsid w:val="000B7A56"/>
    <w:rsid w:val="000C12E4"/>
    <w:rsid w:val="000C35D4"/>
    <w:rsid w:val="000C4C3C"/>
    <w:rsid w:val="000D1FD3"/>
    <w:rsid w:val="000D2EA6"/>
    <w:rsid w:val="000D50F9"/>
    <w:rsid w:val="000D6AD1"/>
    <w:rsid w:val="000D6DF7"/>
    <w:rsid w:val="000D729A"/>
    <w:rsid w:val="000E1D0B"/>
    <w:rsid w:val="000E2010"/>
    <w:rsid w:val="000E313D"/>
    <w:rsid w:val="000E3B51"/>
    <w:rsid w:val="000E61A9"/>
    <w:rsid w:val="000E65AA"/>
    <w:rsid w:val="000F1CE4"/>
    <w:rsid w:val="000F26D0"/>
    <w:rsid w:val="000F2850"/>
    <w:rsid w:val="000F4D39"/>
    <w:rsid w:val="000F5659"/>
    <w:rsid w:val="0010278A"/>
    <w:rsid w:val="00104BD1"/>
    <w:rsid w:val="001053DF"/>
    <w:rsid w:val="001057EF"/>
    <w:rsid w:val="001065E6"/>
    <w:rsid w:val="00111FA5"/>
    <w:rsid w:val="00112657"/>
    <w:rsid w:val="00113934"/>
    <w:rsid w:val="00113F8E"/>
    <w:rsid w:val="00114C06"/>
    <w:rsid w:val="00115301"/>
    <w:rsid w:val="00115F83"/>
    <w:rsid w:val="0012147E"/>
    <w:rsid w:val="00122AE4"/>
    <w:rsid w:val="001258C3"/>
    <w:rsid w:val="00133210"/>
    <w:rsid w:val="001332EC"/>
    <w:rsid w:val="0013340A"/>
    <w:rsid w:val="0013527F"/>
    <w:rsid w:val="0013593E"/>
    <w:rsid w:val="0014219C"/>
    <w:rsid w:val="00143AE1"/>
    <w:rsid w:val="00144C87"/>
    <w:rsid w:val="00146DB7"/>
    <w:rsid w:val="001501C3"/>
    <w:rsid w:val="00151938"/>
    <w:rsid w:val="00153766"/>
    <w:rsid w:val="001573F8"/>
    <w:rsid w:val="001610D5"/>
    <w:rsid w:val="001618FD"/>
    <w:rsid w:val="00162561"/>
    <w:rsid w:val="00166934"/>
    <w:rsid w:val="001706F5"/>
    <w:rsid w:val="00174DF4"/>
    <w:rsid w:val="001806A7"/>
    <w:rsid w:val="0018148A"/>
    <w:rsid w:val="00182C95"/>
    <w:rsid w:val="001844C2"/>
    <w:rsid w:val="0018538F"/>
    <w:rsid w:val="00191468"/>
    <w:rsid w:val="00192C3B"/>
    <w:rsid w:val="00194CC9"/>
    <w:rsid w:val="00195AE4"/>
    <w:rsid w:val="00197D40"/>
    <w:rsid w:val="001A4A13"/>
    <w:rsid w:val="001A4B45"/>
    <w:rsid w:val="001A692F"/>
    <w:rsid w:val="001B48D1"/>
    <w:rsid w:val="001B5A44"/>
    <w:rsid w:val="001B7760"/>
    <w:rsid w:val="001C374E"/>
    <w:rsid w:val="001D2063"/>
    <w:rsid w:val="001D23FF"/>
    <w:rsid w:val="001D28AA"/>
    <w:rsid w:val="001D3936"/>
    <w:rsid w:val="001D74A8"/>
    <w:rsid w:val="001E0436"/>
    <w:rsid w:val="001E112A"/>
    <w:rsid w:val="001E1C13"/>
    <w:rsid w:val="001E2808"/>
    <w:rsid w:val="001F20E7"/>
    <w:rsid w:val="001F24A7"/>
    <w:rsid w:val="001F5A81"/>
    <w:rsid w:val="0020084D"/>
    <w:rsid w:val="00201408"/>
    <w:rsid w:val="00212F31"/>
    <w:rsid w:val="00214C4B"/>
    <w:rsid w:val="00215546"/>
    <w:rsid w:val="00217809"/>
    <w:rsid w:val="00222A84"/>
    <w:rsid w:val="002234C7"/>
    <w:rsid w:val="00227168"/>
    <w:rsid w:val="00230D9A"/>
    <w:rsid w:val="002314DE"/>
    <w:rsid w:val="002407C1"/>
    <w:rsid w:val="00240BE7"/>
    <w:rsid w:val="00243E10"/>
    <w:rsid w:val="002449CD"/>
    <w:rsid w:val="00246AD0"/>
    <w:rsid w:val="00246F44"/>
    <w:rsid w:val="00247836"/>
    <w:rsid w:val="0025017A"/>
    <w:rsid w:val="002509F8"/>
    <w:rsid w:val="00252236"/>
    <w:rsid w:val="00252C36"/>
    <w:rsid w:val="002567EA"/>
    <w:rsid w:val="002577CE"/>
    <w:rsid w:val="00257BF6"/>
    <w:rsid w:val="00264C43"/>
    <w:rsid w:val="00266BDE"/>
    <w:rsid w:val="00267408"/>
    <w:rsid w:val="00271522"/>
    <w:rsid w:val="0027288D"/>
    <w:rsid w:val="00274D17"/>
    <w:rsid w:val="00275647"/>
    <w:rsid w:val="00275C8C"/>
    <w:rsid w:val="00283421"/>
    <w:rsid w:val="002863AC"/>
    <w:rsid w:val="00286945"/>
    <w:rsid w:val="00287434"/>
    <w:rsid w:val="002938AE"/>
    <w:rsid w:val="00293C27"/>
    <w:rsid w:val="00295E98"/>
    <w:rsid w:val="002A0C34"/>
    <w:rsid w:val="002A1326"/>
    <w:rsid w:val="002A21FE"/>
    <w:rsid w:val="002A3A6D"/>
    <w:rsid w:val="002A577A"/>
    <w:rsid w:val="002A597A"/>
    <w:rsid w:val="002A5BF4"/>
    <w:rsid w:val="002A604F"/>
    <w:rsid w:val="002B193B"/>
    <w:rsid w:val="002B434B"/>
    <w:rsid w:val="002B5441"/>
    <w:rsid w:val="002C20F9"/>
    <w:rsid w:val="002C6B13"/>
    <w:rsid w:val="002C78DE"/>
    <w:rsid w:val="002D38E7"/>
    <w:rsid w:val="002D40AD"/>
    <w:rsid w:val="002D744F"/>
    <w:rsid w:val="002E01BC"/>
    <w:rsid w:val="002E0C1E"/>
    <w:rsid w:val="002E20B9"/>
    <w:rsid w:val="002E2F36"/>
    <w:rsid w:val="002F0662"/>
    <w:rsid w:val="002F0D90"/>
    <w:rsid w:val="002F14E5"/>
    <w:rsid w:val="002F1FE4"/>
    <w:rsid w:val="002F2E5A"/>
    <w:rsid w:val="002F4E0E"/>
    <w:rsid w:val="002F52AD"/>
    <w:rsid w:val="002F7ABF"/>
    <w:rsid w:val="00300546"/>
    <w:rsid w:val="0030249E"/>
    <w:rsid w:val="00303948"/>
    <w:rsid w:val="003049C6"/>
    <w:rsid w:val="00321705"/>
    <w:rsid w:val="003249BA"/>
    <w:rsid w:val="00325753"/>
    <w:rsid w:val="00327AAB"/>
    <w:rsid w:val="00334433"/>
    <w:rsid w:val="0033518A"/>
    <w:rsid w:val="00335B0D"/>
    <w:rsid w:val="00344427"/>
    <w:rsid w:val="00345182"/>
    <w:rsid w:val="00346FC9"/>
    <w:rsid w:val="003500E1"/>
    <w:rsid w:val="00351E34"/>
    <w:rsid w:val="00356BB4"/>
    <w:rsid w:val="00356C3A"/>
    <w:rsid w:val="00361D76"/>
    <w:rsid w:val="00362F87"/>
    <w:rsid w:val="0036416D"/>
    <w:rsid w:val="00365297"/>
    <w:rsid w:val="0037300F"/>
    <w:rsid w:val="00373DEC"/>
    <w:rsid w:val="003759E1"/>
    <w:rsid w:val="003772C6"/>
    <w:rsid w:val="0039160A"/>
    <w:rsid w:val="003917E5"/>
    <w:rsid w:val="00391EC8"/>
    <w:rsid w:val="00392D83"/>
    <w:rsid w:val="00392E90"/>
    <w:rsid w:val="00395740"/>
    <w:rsid w:val="00397A6F"/>
    <w:rsid w:val="003A34C9"/>
    <w:rsid w:val="003B398E"/>
    <w:rsid w:val="003B5647"/>
    <w:rsid w:val="003B609F"/>
    <w:rsid w:val="003C231F"/>
    <w:rsid w:val="003C40FD"/>
    <w:rsid w:val="003C74EA"/>
    <w:rsid w:val="003D0583"/>
    <w:rsid w:val="003D65A8"/>
    <w:rsid w:val="003D6B2E"/>
    <w:rsid w:val="003E5097"/>
    <w:rsid w:val="003E52C9"/>
    <w:rsid w:val="003E6611"/>
    <w:rsid w:val="003E7F30"/>
    <w:rsid w:val="003F2FA5"/>
    <w:rsid w:val="003F4298"/>
    <w:rsid w:val="003F5432"/>
    <w:rsid w:val="003F5DF3"/>
    <w:rsid w:val="00400C93"/>
    <w:rsid w:val="00404740"/>
    <w:rsid w:val="00406911"/>
    <w:rsid w:val="004075B0"/>
    <w:rsid w:val="00407A56"/>
    <w:rsid w:val="00407C9E"/>
    <w:rsid w:val="00413565"/>
    <w:rsid w:val="004154F1"/>
    <w:rsid w:val="004159BB"/>
    <w:rsid w:val="00422C00"/>
    <w:rsid w:val="00422FC2"/>
    <w:rsid w:val="00423649"/>
    <w:rsid w:val="0042380B"/>
    <w:rsid w:val="004264D2"/>
    <w:rsid w:val="00434431"/>
    <w:rsid w:val="00437D2C"/>
    <w:rsid w:val="00440E9C"/>
    <w:rsid w:val="004416DF"/>
    <w:rsid w:val="004453EB"/>
    <w:rsid w:val="00445FC3"/>
    <w:rsid w:val="004511C4"/>
    <w:rsid w:val="00452409"/>
    <w:rsid w:val="0045322A"/>
    <w:rsid w:val="00454F8C"/>
    <w:rsid w:val="0045507C"/>
    <w:rsid w:val="00456097"/>
    <w:rsid w:val="0046097B"/>
    <w:rsid w:val="00463A52"/>
    <w:rsid w:val="00463E08"/>
    <w:rsid w:val="00467647"/>
    <w:rsid w:val="0047096E"/>
    <w:rsid w:val="00472269"/>
    <w:rsid w:val="00474816"/>
    <w:rsid w:val="00474DEE"/>
    <w:rsid w:val="0047674D"/>
    <w:rsid w:val="004807A9"/>
    <w:rsid w:val="004837A9"/>
    <w:rsid w:val="00485501"/>
    <w:rsid w:val="00490320"/>
    <w:rsid w:val="004904D0"/>
    <w:rsid w:val="0049135D"/>
    <w:rsid w:val="0049331B"/>
    <w:rsid w:val="004945FE"/>
    <w:rsid w:val="0049528E"/>
    <w:rsid w:val="004A07D4"/>
    <w:rsid w:val="004A0CF3"/>
    <w:rsid w:val="004A20DB"/>
    <w:rsid w:val="004A2436"/>
    <w:rsid w:val="004A3EE3"/>
    <w:rsid w:val="004A45DB"/>
    <w:rsid w:val="004A5117"/>
    <w:rsid w:val="004A618C"/>
    <w:rsid w:val="004C0A38"/>
    <w:rsid w:val="004C0E42"/>
    <w:rsid w:val="004C6B8B"/>
    <w:rsid w:val="004C76D6"/>
    <w:rsid w:val="004D1E8F"/>
    <w:rsid w:val="004D36A4"/>
    <w:rsid w:val="004D46CF"/>
    <w:rsid w:val="004D4930"/>
    <w:rsid w:val="004D5378"/>
    <w:rsid w:val="004D7318"/>
    <w:rsid w:val="004E05C9"/>
    <w:rsid w:val="004E2303"/>
    <w:rsid w:val="004E6188"/>
    <w:rsid w:val="004E6689"/>
    <w:rsid w:val="004E7B7B"/>
    <w:rsid w:val="004F0AA4"/>
    <w:rsid w:val="004F28E9"/>
    <w:rsid w:val="004F2974"/>
    <w:rsid w:val="005011AE"/>
    <w:rsid w:val="00501DCA"/>
    <w:rsid w:val="0050254A"/>
    <w:rsid w:val="005033DF"/>
    <w:rsid w:val="00511313"/>
    <w:rsid w:val="005178EA"/>
    <w:rsid w:val="00517D56"/>
    <w:rsid w:val="00517F2E"/>
    <w:rsid w:val="00523AFC"/>
    <w:rsid w:val="00525BF7"/>
    <w:rsid w:val="00526B0D"/>
    <w:rsid w:val="00526D99"/>
    <w:rsid w:val="005301FD"/>
    <w:rsid w:val="00530985"/>
    <w:rsid w:val="00531B8A"/>
    <w:rsid w:val="0053412C"/>
    <w:rsid w:val="0053489A"/>
    <w:rsid w:val="00534F8E"/>
    <w:rsid w:val="005367E9"/>
    <w:rsid w:val="00536CFE"/>
    <w:rsid w:val="005445B5"/>
    <w:rsid w:val="0054646F"/>
    <w:rsid w:val="00553156"/>
    <w:rsid w:val="005545F6"/>
    <w:rsid w:val="00556F43"/>
    <w:rsid w:val="0055712E"/>
    <w:rsid w:val="005605C0"/>
    <w:rsid w:val="00560F90"/>
    <w:rsid w:val="00560FB4"/>
    <w:rsid w:val="00564821"/>
    <w:rsid w:val="00565BC1"/>
    <w:rsid w:val="00565C76"/>
    <w:rsid w:val="00565EE8"/>
    <w:rsid w:val="00566421"/>
    <w:rsid w:val="00571215"/>
    <w:rsid w:val="00571351"/>
    <w:rsid w:val="00571CDB"/>
    <w:rsid w:val="005729E2"/>
    <w:rsid w:val="0057390D"/>
    <w:rsid w:val="00577657"/>
    <w:rsid w:val="005817B1"/>
    <w:rsid w:val="00584FF0"/>
    <w:rsid w:val="0058551D"/>
    <w:rsid w:val="00585936"/>
    <w:rsid w:val="005870D5"/>
    <w:rsid w:val="0059072C"/>
    <w:rsid w:val="00591B16"/>
    <w:rsid w:val="005922A9"/>
    <w:rsid w:val="005925ED"/>
    <w:rsid w:val="00594485"/>
    <w:rsid w:val="00596814"/>
    <w:rsid w:val="005971DF"/>
    <w:rsid w:val="005A0D66"/>
    <w:rsid w:val="005A7734"/>
    <w:rsid w:val="005B4C43"/>
    <w:rsid w:val="005C12B3"/>
    <w:rsid w:val="005C1615"/>
    <w:rsid w:val="005C3173"/>
    <w:rsid w:val="005C4EE2"/>
    <w:rsid w:val="005C4FA4"/>
    <w:rsid w:val="005C5A1D"/>
    <w:rsid w:val="005C5BA3"/>
    <w:rsid w:val="005C7D0D"/>
    <w:rsid w:val="005D008E"/>
    <w:rsid w:val="005D21DA"/>
    <w:rsid w:val="005D255A"/>
    <w:rsid w:val="005D4449"/>
    <w:rsid w:val="005D648F"/>
    <w:rsid w:val="005D6CEA"/>
    <w:rsid w:val="005E0FD8"/>
    <w:rsid w:val="005E1AFB"/>
    <w:rsid w:val="005E3725"/>
    <w:rsid w:val="005E5523"/>
    <w:rsid w:val="005E7F8F"/>
    <w:rsid w:val="005F0D25"/>
    <w:rsid w:val="005F1589"/>
    <w:rsid w:val="005F170C"/>
    <w:rsid w:val="005F27C8"/>
    <w:rsid w:val="005F3B94"/>
    <w:rsid w:val="005F5B9A"/>
    <w:rsid w:val="006017E2"/>
    <w:rsid w:val="00601AF2"/>
    <w:rsid w:val="006020B3"/>
    <w:rsid w:val="00602EAA"/>
    <w:rsid w:val="00604FC0"/>
    <w:rsid w:val="00605031"/>
    <w:rsid w:val="006062C3"/>
    <w:rsid w:val="006152DC"/>
    <w:rsid w:val="0061548A"/>
    <w:rsid w:val="00615FCF"/>
    <w:rsid w:val="006209BA"/>
    <w:rsid w:val="00620A8D"/>
    <w:rsid w:val="006261D3"/>
    <w:rsid w:val="00626FB3"/>
    <w:rsid w:val="00631419"/>
    <w:rsid w:val="0063248D"/>
    <w:rsid w:val="00632B07"/>
    <w:rsid w:val="00633209"/>
    <w:rsid w:val="00633ABE"/>
    <w:rsid w:val="006353C4"/>
    <w:rsid w:val="00635BB8"/>
    <w:rsid w:val="00641177"/>
    <w:rsid w:val="0064560B"/>
    <w:rsid w:val="00651A82"/>
    <w:rsid w:val="006528F2"/>
    <w:rsid w:val="00655399"/>
    <w:rsid w:val="00656CBD"/>
    <w:rsid w:val="00660120"/>
    <w:rsid w:val="00663683"/>
    <w:rsid w:val="006639EE"/>
    <w:rsid w:val="006651CE"/>
    <w:rsid w:val="00665954"/>
    <w:rsid w:val="00666CD8"/>
    <w:rsid w:val="00672C61"/>
    <w:rsid w:val="0067318D"/>
    <w:rsid w:val="006732F5"/>
    <w:rsid w:val="00674B3C"/>
    <w:rsid w:val="006764DB"/>
    <w:rsid w:val="00677B4A"/>
    <w:rsid w:val="00677F4B"/>
    <w:rsid w:val="00681F92"/>
    <w:rsid w:val="006824DE"/>
    <w:rsid w:val="006845B7"/>
    <w:rsid w:val="00687868"/>
    <w:rsid w:val="00687B0E"/>
    <w:rsid w:val="00691644"/>
    <w:rsid w:val="00692A0E"/>
    <w:rsid w:val="00692CCA"/>
    <w:rsid w:val="00696015"/>
    <w:rsid w:val="006960D3"/>
    <w:rsid w:val="0069688F"/>
    <w:rsid w:val="00696CB6"/>
    <w:rsid w:val="0069747F"/>
    <w:rsid w:val="006A3D59"/>
    <w:rsid w:val="006A3F7E"/>
    <w:rsid w:val="006A42DB"/>
    <w:rsid w:val="006A5FF9"/>
    <w:rsid w:val="006A7E89"/>
    <w:rsid w:val="006B1C2F"/>
    <w:rsid w:val="006B224E"/>
    <w:rsid w:val="006B2B9E"/>
    <w:rsid w:val="006B4588"/>
    <w:rsid w:val="006C0E08"/>
    <w:rsid w:val="006C4B69"/>
    <w:rsid w:val="006C4BEC"/>
    <w:rsid w:val="006C5045"/>
    <w:rsid w:val="006C51A1"/>
    <w:rsid w:val="006D0D64"/>
    <w:rsid w:val="006D0F50"/>
    <w:rsid w:val="006D2519"/>
    <w:rsid w:val="006D441F"/>
    <w:rsid w:val="006D715B"/>
    <w:rsid w:val="006D7826"/>
    <w:rsid w:val="006E403C"/>
    <w:rsid w:val="006E6377"/>
    <w:rsid w:val="006E7E02"/>
    <w:rsid w:val="006F0C9B"/>
    <w:rsid w:val="006F16A0"/>
    <w:rsid w:val="006F1F77"/>
    <w:rsid w:val="006F3A17"/>
    <w:rsid w:val="006F4299"/>
    <w:rsid w:val="006F5B10"/>
    <w:rsid w:val="006F65D2"/>
    <w:rsid w:val="006F6839"/>
    <w:rsid w:val="006F72DB"/>
    <w:rsid w:val="0070041F"/>
    <w:rsid w:val="0070171F"/>
    <w:rsid w:val="007017D2"/>
    <w:rsid w:val="007019B8"/>
    <w:rsid w:val="00704A54"/>
    <w:rsid w:val="007138AC"/>
    <w:rsid w:val="00720301"/>
    <w:rsid w:val="007217F5"/>
    <w:rsid w:val="00721DFD"/>
    <w:rsid w:val="00730343"/>
    <w:rsid w:val="007303E8"/>
    <w:rsid w:val="00733978"/>
    <w:rsid w:val="00733C93"/>
    <w:rsid w:val="00735895"/>
    <w:rsid w:val="00737A1E"/>
    <w:rsid w:val="00740D2E"/>
    <w:rsid w:val="00741A64"/>
    <w:rsid w:val="0074227A"/>
    <w:rsid w:val="00746659"/>
    <w:rsid w:val="007532F7"/>
    <w:rsid w:val="0075379A"/>
    <w:rsid w:val="00754506"/>
    <w:rsid w:val="00755AF8"/>
    <w:rsid w:val="0075647C"/>
    <w:rsid w:val="00757666"/>
    <w:rsid w:val="00757DC3"/>
    <w:rsid w:val="00760873"/>
    <w:rsid w:val="0077299B"/>
    <w:rsid w:val="00772C85"/>
    <w:rsid w:val="00774203"/>
    <w:rsid w:val="00776329"/>
    <w:rsid w:val="00777E6D"/>
    <w:rsid w:val="00783FE8"/>
    <w:rsid w:val="00784972"/>
    <w:rsid w:val="0078653C"/>
    <w:rsid w:val="00787194"/>
    <w:rsid w:val="007904EE"/>
    <w:rsid w:val="00790ED8"/>
    <w:rsid w:val="0079362A"/>
    <w:rsid w:val="0079419A"/>
    <w:rsid w:val="007A06FF"/>
    <w:rsid w:val="007A2276"/>
    <w:rsid w:val="007A2822"/>
    <w:rsid w:val="007A430B"/>
    <w:rsid w:val="007A556C"/>
    <w:rsid w:val="007B000B"/>
    <w:rsid w:val="007B304C"/>
    <w:rsid w:val="007C25D8"/>
    <w:rsid w:val="007C3235"/>
    <w:rsid w:val="007C3BC1"/>
    <w:rsid w:val="007C68AE"/>
    <w:rsid w:val="007D1707"/>
    <w:rsid w:val="007D41E1"/>
    <w:rsid w:val="007D4230"/>
    <w:rsid w:val="007D5A18"/>
    <w:rsid w:val="007D6014"/>
    <w:rsid w:val="007E1B5A"/>
    <w:rsid w:val="007E4859"/>
    <w:rsid w:val="007E5534"/>
    <w:rsid w:val="007E56B4"/>
    <w:rsid w:val="007E60A6"/>
    <w:rsid w:val="007F535E"/>
    <w:rsid w:val="007F5CE3"/>
    <w:rsid w:val="007F61CE"/>
    <w:rsid w:val="007F7D2F"/>
    <w:rsid w:val="00801315"/>
    <w:rsid w:val="00805B2B"/>
    <w:rsid w:val="008067EA"/>
    <w:rsid w:val="00811A8B"/>
    <w:rsid w:val="00817090"/>
    <w:rsid w:val="008170C9"/>
    <w:rsid w:val="0081786B"/>
    <w:rsid w:val="00823679"/>
    <w:rsid w:val="00824303"/>
    <w:rsid w:val="00824E16"/>
    <w:rsid w:val="0082723F"/>
    <w:rsid w:val="008310E6"/>
    <w:rsid w:val="008313D7"/>
    <w:rsid w:val="00832A6E"/>
    <w:rsid w:val="00833520"/>
    <w:rsid w:val="00834041"/>
    <w:rsid w:val="00834A72"/>
    <w:rsid w:val="0083505A"/>
    <w:rsid w:val="008404A7"/>
    <w:rsid w:val="0084233B"/>
    <w:rsid w:val="00842FBF"/>
    <w:rsid w:val="00843A6A"/>
    <w:rsid w:val="00843E73"/>
    <w:rsid w:val="00843E87"/>
    <w:rsid w:val="00845C2B"/>
    <w:rsid w:val="00846FBA"/>
    <w:rsid w:val="00851CE1"/>
    <w:rsid w:val="0085259D"/>
    <w:rsid w:val="008543F2"/>
    <w:rsid w:val="00855F8C"/>
    <w:rsid w:val="008573C9"/>
    <w:rsid w:val="00860D7A"/>
    <w:rsid w:val="00860F0E"/>
    <w:rsid w:val="00863AD1"/>
    <w:rsid w:val="008679D0"/>
    <w:rsid w:val="00874E0C"/>
    <w:rsid w:val="00875DFF"/>
    <w:rsid w:val="0087657E"/>
    <w:rsid w:val="00877BFE"/>
    <w:rsid w:val="00884FAF"/>
    <w:rsid w:val="0088538C"/>
    <w:rsid w:val="00885717"/>
    <w:rsid w:val="00886549"/>
    <w:rsid w:val="0089071C"/>
    <w:rsid w:val="008928FC"/>
    <w:rsid w:val="00892BC1"/>
    <w:rsid w:val="00893D56"/>
    <w:rsid w:val="0089687F"/>
    <w:rsid w:val="00897673"/>
    <w:rsid w:val="008976B8"/>
    <w:rsid w:val="008A01E6"/>
    <w:rsid w:val="008A233E"/>
    <w:rsid w:val="008A5803"/>
    <w:rsid w:val="008B056C"/>
    <w:rsid w:val="008B4A0C"/>
    <w:rsid w:val="008C4134"/>
    <w:rsid w:val="008C41C5"/>
    <w:rsid w:val="008C4637"/>
    <w:rsid w:val="008C48D1"/>
    <w:rsid w:val="008C6DA1"/>
    <w:rsid w:val="008D12E0"/>
    <w:rsid w:val="008D47EB"/>
    <w:rsid w:val="008D5943"/>
    <w:rsid w:val="008D5B0B"/>
    <w:rsid w:val="008E5C50"/>
    <w:rsid w:val="008E78E3"/>
    <w:rsid w:val="008E7E34"/>
    <w:rsid w:val="008F169D"/>
    <w:rsid w:val="008F2F5E"/>
    <w:rsid w:val="008F3161"/>
    <w:rsid w:val="008F5A6C"/>
    <w:rsid w:val="008F6F98"/>
    <w:rsid w:val="008F785D"/>
    <w:rsid w:val="00904B2F"/>
    <w:rsid w:val="00910AF8"/>
    <w:rsid w:val="00910EAD"/>
    <w:rsid w:val="009120EF"/>
    <w:rsid w:val="00912909"/>
    <w:rsid w:val="00914283"/>
    <w:rsid w:val="00914D16"/>
    <w:rsid w:val="00915F1D"/>
    <w:rsid w:val="009171D0"/>
    <w:rsid w:val="009217DE"/>
    <w:rsid w:val="00921AB4"/>
    <w:rsid w:val="00922D9C"/>
    <w:rsid w:val="0092366E"/>
    <w:rsid w:val="00923A5A"/>
    <w:rsid w:val="00924E80"/>
    <w:rsid w:val="00927788"/>
    <w:rsid w:val="00927A9B"/>
    <w:rsid w:val="0093140B"/>
    <w:rsid w:val="00933C18"/>
    <w:rsid w:val="0093559E"/>
    <w:rsid w:val="009407C1"/>
    <w:rsid w:val="00941A3B"/>
    <w:rsid w:val="00942BD1"/>
    <w:rsid w:val="00944F9C"/>
    <w:rsid w:val="009517A7"/>
    <w:rsid w:val="0095396D"/>
    <w:rsid w:val="009566A0"/>
    <w:rsid w:val="009569DA"/>
    <w:rsid w:val="00960166"/>
    <w:rsid w:val="00961236"/>
    <w:rsid w:val="00961534"/>
    <w:rsid w:val="00961E61"/>
    <w:rsid w:val="009626AC"/>
    <w:rsid w:val="00962A18"/>
    <w:rsid w:val="0096485A"/>
    <w:rsid w:val="0096606B"/>
    <w:rsid w:val="00966C7F"/>
    <w:rsid w:val="009672A1"/>
    <w:rsid w:val="0097449A"/>
    <w:rsid w:val="00975B08"/>
    <w:rsid w:val="0097623A"/>
    <w:rsid w:val="00986E0F"/>
    <w:rsid w:val="0099244C"/>
    <w:rsid w:val="00995668"/>
    <w:rsid w:val="00996A3A"/>
    <w:rsid w:val="00996C37"/>
    <w:rsid w:val="009A09B8"/>
    <w:rsid w:val="009A22BB"/>
    <w:rsid w:val="009A3168"/>
    <w:rsid w:val="009A7F39"/>
    <w:rsid w:val="009B4442"/>
    <w:rsid w:val="009B4A90"/>
    <w:rsid w:val="009B6942"/>
    <w:rsid w:val="009B73B3"/>
    <w:rsid w:val="009C1E89"/>
    <w:rsid w:val="009C2D69"/>
    <w:rsid w:val="009D0BCC"/>
    <w:rsid w:val="009D1524"/>
    <w:rsid w:val="009D27F4"/>
    <w:rsid w:val="009D28C7"/>
    <w:rsid w:val="009D3C62"/>
    <w:rsid w:val="009D4618"/>
    <w:rsid w:val="009D504F"/>
    <w:rsid w:val="009D586C"/>
    <w:rsid w:val="009F19B9"/>
    <w:rsid w:val="009F22B0"/>
    <w:rsid w:val="009F24EA"/>
    <w:rsid w:val="009F5244"/>
    <w:rsid w:val="009F7693"/>
    <w:rsid w:val="00A04327"/>
    <w:rsid w:val="00A1038C"/>
    <w:rsid w:val="00A124E5"/>
    <w:rsid w:val="00A156DC"/>
    <w:rsid w:val="00A17513"/>
    <w:rsid w:val="00A17DE1"/>
    <w:rsid w:val="00A204A8"/>
    <w:rsid w:val="00A229F2"/>
    <w:rsid w:val="00A24674"/>
    <w:rsid w:val="00A24DBE"/>
    <w:rsid w:val="00A24EB5"/>
    <w:rsid w:val="00A2688A"/>
    <w:rsid w:val="00A3361E"/>
    <w:rsid w:val="00A348B6"/>
    <w:rsid w:val="00A35D92"/>
    <w:rsid w:val="00A3753D"/>
    <w:rsid w:val="00A400B4"/>
    <w:rsid w:val="00A41542"/>
    <w:rsid w:val="00A4616D"/>
    <w:rsid w:val="00A47C7A"/>
    <w:rsid w:val="00A56365"/>
    <w:rsid w:val="00A569C7"/>
    <w:rsid w:val="00A57BCD"/>
    <w:rsid w:val="00A6168A"/>
    <w:rsid w:val="00A63DD5"/>
    <w:rsid w:val="00A63EA0"/>
    <w:rsid w:val="00A6500E"/>
    <w:rsid w:val="00A6547C"/>
    <w:rsid w:val="00A655E4"/>
    <w:rsid w:val="00A713B2"/>
    <w:rsid w:val="00A73261"/>
    <w:rsid w:val="00A80377"/>
    <w:rsid w:val="00A829B7"/>
    <w:rsid w:val="00A82B78"/>
    <w:rsid w:val="00A82EBC"/>
    <w:rsid w:val="00A82EE1"/>
    <w:rsid w:val="00A83E01"/>
    <w:rsid w:val="00A8609A"/>
    <w:rsid w:val="00A86205"/>
    <w:rsid w:val="00A8655D"/>
    <w:rsid w:val="00A87207"/>
    <w:rsid w:val="00A87467"/>
    <w:rsid w:val="00A92C6B"/>
    <w:rsid w:val="00A94F19"/>
    <w:rsid w:val="00A96119"/>
    <w:rsid w:val="00AA3BAC"/>
    <w:rsid w:val="00AA654B"/>
    <w:rsid w:val="00AB108E"/>
    <w:rsid w:val="00AB309F"/>
    <w:rsid w:val="00AB4F01"/>
    <w:rsid w:val="00AB68CA"/>
    <w:rsid w:val="00AC09B7"/>
    <w:rsid w:val="00AC3418"/>
    <w:rsid w:val="00AC3BC8"/>
    <w:rsid w:val="00AC3F96"/>
    <w:rsid w:val="00AC6440"/>
    <w:rsid w:val="00AC79C0"/>
    <w:rsid w:val="00AD0F34"/>
    <w:rsid w:val="00AD21BD"/>
    <w:rsid w:val="00AD405B"/>
    <w:rsid w:val="00AD6A01"/>
    <w:rsid w:val="00AD79C3"/>
    <w:rsid w:val="00AE4F2E"/>
    <w:rsid w:val="00AF1A3D"/>
    <w:rsid w:val="00AF37DB"/>
    <w:rsid w:val="00AF4956"/>
    <w:rsid w:val="00B00905"/>
    <w:rsid w:val="00B0287B"/>
    <w:rsid w:val="00B06D4E"/>
    <w:rsid w:val="00B07E85"/>
    <w:rsid w:val="00B10BEE"/>
    <w:rsid w:val="00B136A3"/>
    <w:rsid w:val="00B14B48"/>
    <w:rsid w:val="00B166C9"/>
    <w:rsid w:val="00B21190"/>
    <w:rsid w:val="00B22C32"/>
    <w:rsid w:val="00B30583"/>
    <w:rsid w:val="00B32001"/>
    <w:rsid w:val="00B352AE"/>
    <w:rsid w:val="00B36CE3"/>
    <w:rsid w:val="00B37B8C"/>
    <w:rsid w:val="00B37B8E"/>
    <w:rsid w:val="00B45717"/>
    <w:rsid w:val="00B45F3C"/>
    <w:rsid w:val="00B471E8"/>
    <w:rsid w:val="00B47288"/>
    <w:rsid w:val="00B52A2E"/>
    <w:rsid w:val="00B531F0"/>
    <w:rsid w:val="00B53734"/>
    <w:rsid w:val="00B545FC"/>
    <w:rsid w:val="00B5463C"/>
    <w:rsid w:val="00B56A85"/>
    <w:rsid w:val="00B6357D"/>
    <w:rsid w:val="00B63FC4"/>
    <w:rsid w:val="00B64212"/>
    <w:rsid w:val="00B67AC7"/>
    <w:rsid w:val="00B840B2"/>
    <w:rsid w:val="00B84730"/>
    <w:rsid w:val="00B84918"/>
    <w:rsid w:val="00B874B4"/>
    <w:rsid w:val="00B87C9E"/>
    <w:rsid w:val="00B903A8"/>
    <w:rsid w:val="00B93351"/>
    <w:rsid w:val="00B95489"/>
    <w:rsid w:val="00B956F2"/>
    <w:rsid w:val="00B96D71"/>
    <w:rsid w:val="00BA0979"/>
    <w:rsid w:val="00BA1E7C"/>
    <w:rsid w:val="00BA21E9"/>
    <w:rsid w:val="00BA5883"/>
    <w:rsid w:val="00BB32E4"/>
    <w:rsid w:val="00BB39A1"/>
    <w:rsid w:val="00BB435A"/>
    <w:rsid w:val="00BB5ED5"/>
    <w:rsid w:val="00BB6EE5"/>
    <w:rsid w:val="00BB7B1A"/>
    <w:rsid w:val="00BC0896"/>
    <w:rsid w:val="00BC0C0A"/>
    <w:rsid w:val="00BC20EE"/>
    <w:rsid w:val="00BC6215"/>
    <w:rsid w:val="00BC629E"/>
    <w:rsid w:val="00BD2C6A"/>
    <w:rsid w:val="00BD455B"/>
    <w:rsid w:val="00BD45A4"/>
    <w:rsid w:val="00BD4763"/>
    <w:rsid w:val="00BD6B1B"/>
    <w:rsid w:val="00BD7A0F"/>
    <w:rsid w:val="00BE18E5"/>
    <w:rsid w:val="00BE2A3E"/>
    <w:rsid w:val="00BE2C66"/>
    <w:rsid w:val="00BE48B3"/>
    <w:rsid w:val="00BE5A38"/>
    <w:rsid w:val="00BF4D97"/>
    <w:rsid w:val="00BF6AC3"/>
    <w:rsid w:val="00C0172E"/>
    <w:rsid w:val="00C102EA"/>
    <w:rsid w:val="00C1165E"/>
    <w:rsid w:val="00C13704"/>
    <w:rsid w:val="00C152DA"/>
    <w:rsid w:val="00C15869"/>
    <w:rsid w:val="00C16856"/>
    <w:rsid w:val="00C209F2"/>
    <w:rsid w:val="00C22568"/>
    <w:rsid w:val="00C226BC"/>
    <w:rsid w:val="00C23EC5"/>
    <w:rsid w:val="00C26B7B"/>
    <w:rsid w:val="00C3082E"/>
    <w:rsid w:val="00C33ADC"/>
    <w:rsid w:val="00C342D9"/>
    <w:rsid w:val="00C34ACE"/>
    <w:rsid w:val="00C3536E"/>
    <w:rsid w:val="00C35F4F"/>
    <w:rsid w:val="00C417D1"/>
    <w:rsid w:val="00C41A4D"/>
    <w:rsid w:val="00C547A3"/>
    <w:rsid w:val="00C54DDD"/>
    <w:rsid w:val="00C55BE1"/>
    <w:rsid w:val="00C61442"/>
    <w:rsid w:val="00C633C5"/>
    <w:rsid w:val="00C6349A"/>
    <w:rsid w:val="00C636BD"/>
    <w:rsid w:val="00C6454F"/>
    <w:rsid w:val="00C657EF"/>
    <w:rsid w:val="00C67DCB"/>
    <w:rsid w:val="00C71DD7"/>
    <w:rsid w:val="00C722AA"/>
    <w:rsid w:val="00C73E8E"/>
    <w:rsid w:val="00C814CB"/>
    <w:rsid w:val="00C82200"/>
    <w:rsid w:val="00C832F4"/>
    <w:rsid w:val="00C91D94"/>
    <w:rsid w:val="00C92C0C"/>
    <w:rsid w:val="00C94919"/>
    <w:rsid w:val="00C96058"/>
    <w:rsid w:val="00C9620D"/>
    <w:rsid w:val="00CA1085"/>
    <w:rsid w:val="00CA119C"/>
    <w:rsid w:val="00CA20A3"/>
    <w:rsid w:val="00CA5BF7"/>
    <w:rsid w:val="00CB0070"/>
    <w:rsid w:val="00CB365B"/>
    <w:rsid w:val="00CB634F"/>
    <w:rsid w:val="00CB6EA2"/>
    <w:rsid w:val="00CC3FC3"/>
    <w:rsid w:val="00CC64ED"/>
    <w:rsid w:val="00CC6BB3"/>
    <w:rsid w:val="00CC6CFA"/>
    <w:rsid w:val="00CE07DA"/>
    <w:rsid w:val="00CE0B31"/>
    <w:rsid w:val="00CE0CD2"/>
    <w:rsid w:val="00CE2F6F"/>
    <w:rsid w:val="00CE555E"/>
    <w:rsid w:val="00CE5594"/>
    <w:rsid w:val="00CF1DDA"/>
    <w:rsid w:val="00CF1F02"/>
    <w:rsid w:val="00CF2DD7"/>
    <w:rsid w:val="00CF2E94"/>
    <w:rsid w:val="00CF51D2"/>
    <w:rsid w:val="00D03A7C"/>
    <w:rsid w:val="00D04F3C"/>
    <w:rsid w:val="00D1027C"/>
    <w:rsid w:val="00D15C52"/>
    <w:rsid w:val="00D168DA"/>
    <w:rsid w:val="00D17B1C"/>
    <w:rsid w:val="00D201BB"/>
    <w:rsid w:val="00D21A58"/>
    <w:rsid w:val="00D26431"/>
    <w:rsid w:val="00D2689D"/>
    <w:rsid w:val="00D32DF0"/>
    <w:rsid w:val="00D33730"/>
    <w:rsid w:val="00D3429E"/>
    <w:rsid w:val="00D42B62"/>
    <w:rsid w:val="00D501BE"/>
    <w:rsid w:val="00D502D4"/>
    <w:rsid w:val="00D51657"/>
    <w:rsid w:val="00D528D9"/>
    <w:rsid w:val="00D52A1E"/>
    <w:rsid w:val="00D52E8E"/>
    <w:rsid w:val="00D5319F"/>
    <w:rsid w:val="00D53C2F"/>
    <w:rsid w:val="00D55347"/>
    <w:rsid w:val="00D55A0D"/>
    <w:rsid w:val="00D57D5D"/>
    <w:rsid w:val="00D705A4"/>
    <w:rsid w:val="00D71A32"/>
    <w:rsid w:val="00D72D17"/>
    <w:rsid w:val="00D73873"/>
    <w:rsid w:val="00D76C83"/>
    <w:rsid w:val="00D82156"/>
    <w:rsid w:val="00D849DB"/>
    <w:rsid w:val="00D926C2"/>
    <w:rsid w:val="00D93700"/>
    <w:rsid w:val="00DA1A42"/>
    <w:rsid w:val="00DA212A"/>
    <w:rsid w:val="00DA326B"/>
    <w:rsid w:val="00DA3C55"/>
    <w:rsid w:val="00DA6304"/>
    <w:rsid w:val="00DA6450"/>
    <w:rsid w:val="00DA6D5A"/>
    <w:rsid w:val="00DA75B0"/>
    <w:rsid w:val="00DB053A"/>
    <w:rsid w:val="00DB1374"/>
    <w:rsid w:val="00DB4174"/>
    <w:rsid w:val="00DB5291"/>
    <w:rsid w:val="00DB605E"/>
    <w:rsid w:val="00DB7159"/>
    <w:rsid w:val="00DB7424"/>
    <w:rsid w:val="00DC089E"/>
    <w:rsid w:val="00DC2EB8"/>
    <w:rsid w:val="00DC5CB9"/>
    <w:rsid w:val="00DC69BA"/>
    <w:rsid w:val="00DD0C89"/>
    <w:rsid w:val="00DD23CC"/>
    <w:rsid w:val="00DD3F7C"/>
    <w:rsid w:val="00DD439F"/>
    <w:rsid w:val="00DE0EBC"/>
    <w:rsid w:val="00DE215D"/>
    <w:rsid w:val="00DE22DD"/>
    <w:rsid w:val="00DE3A30"/>
    <w:rsid w:val="00DE50D0"/>
    <w:rsid w:val="00DE7143"/>
    <w:rsid w:val="00DF0753"/>
    <w:rsid w:val="00DF2439"/>
    <w:rsid w:val="00DF6B82"/>
    <w:rsid w:val="00DF73E5"/>
    <w:rsid w:val="00DF7E31"/>
    <w:rsid w:val="00E039C8"/>
    <w:rsid w:val="00E046E7"/>
    <w:rsid w:val="00E0492A"/>
    <w:rsid w:val="00E04998"/>
    <w:rsid w:val="00E05A10"/>
    <w:rsid w:val="00E061A4"/>
    <w:rsid w:val="00E06BAB"/>
    <w:rsid w:val="00E1182B"/>
    <w:rsid w:val="00E13B44"/>
    <w:rsid w:val="00E148DB"/>
    <w:rsid w:val="00E215B5"/>
    <w:rsid w:val="00E23997"/>
    <w:rsid w:val="00E248ED"/>
    <w:rsid w:val="00E26121"/>
    <w:rsid w:val="00E2714D"/>
    <w:rsid w:val="00E271E6"/>
    <w:rsid w:val="00E27DCC"/>
    <w:rsid w:val="00E32031"/>
    <w:rsid w:val="00E322E2"/>
    <w:rsid w:val="00E33C2D"/>
    <w:rsid w:val="00E35B3F"/>
    <w:rsid w:val="00E371F0"/>
    <w:rsid w:val="00E37485"/>
    <w:rsid w:val="00E403DF"/>
    <w:rsid w:val="00E41741"/>
    <w:rsid w:val="00E418D6"/>
    <w:rsid w:val="00E459D2"/>
    <w:rsid w:val="00E4716E"/>
    <w:rsid w:val="00E50A50"/>
    <w:rsid w:val="00E53C1A"/>
    <w:rsid w:val="00E54D80"/>
    <w:rsid w:val="00E550DC"/>
    <w:rsid w:val="00E555B2"/>
    <w:rsid w:val="00E56B2E"/>
    <w:rsid w:val="00E6075D"/>
    <w:rsid w:val="00E60987"/>
    <w:rsid w:val="00E62291"/>
    <w:rsid w:val="00E6789D"/>
    <w:rsid w:val="00E70F0A"/>
    <w:rsid w:val="00E7235A"/>
    <w:rsid w:val="00E74A12"/>
    <w:rsid w:val="00E74B35"/>
    <w:rsid w:val="00E824CE"/>
    <w:rsid w:val="00E82E3F"/>
    <w:rsid w:val="00E86BEE"/>
    <w:rsid w:val="00E964FB"/>
    <w:rsid w:val="00E96810"/>
    <w:rsid w:val="00E9732F"/>
    <w:rsid w:val="00E9754E"/>
    <w:rsid w:val="00E979C7"/>
    <w:rsid w:val="00EA428B"/>
    <w:rsid w:val="00EB2670"/>
    <w:rsid w:val="00EB2ED4"/>
    <w:rsid w:val="00EB3FFB"/>
    <w:rsid w:val="00EB5D23"/>
    <w:rsid w:val="00EB5F9D"/>
    <w:rsid w:val="00EB7D28"/>
    <w:rsid w:val="00EC044B"/>
    <w:rsid w:val="00EC2F21"/>
    <w:rsid w:val="00EC3026"/>
    <w:rsid w:val="00EC74DA"/>
    <w:rsid w:val="00ED055E"/>
    <w:rsid w:val="00ED4854"/>
    <w:rsid w:val="00ED6A06"/>
    <w:rsid w:val="00ED7AF1"/>
    <w:rsid w:val="00EE06A5"/>
    <w:rsid w:val="00EE0765"/>
    <w:rsid w:val="00EE14EE"/>
    <w:rsid w:val="00EE277D"/>
    <w:rsid w:val="00EE3976"/>
    <w:rsid w:val="00EE5E62"/>
    <w:rsid w:val="00EF01A9"/>
    <w:rsid w:val="00EF065E"/>
    <w:rsid w:val="00EF3F07"/>
    <w:rsid w:val="00EF4F01"/>
    <w:rsid w:val="00EF7252"/>
    <w:rsid w:val="00F00E00"/>
    <w:rsid w:val="00F0232A"/>
    <w:rsid w:val="00F0397B"/>
    <w:rsid w:val="00F05691"/>
    <w:rsid w:val="00F06C4F"/>
    <w:rsid w:val="00F12B5A"/>
    <w:rsid w:val="00F133F2"/>
    <w:rsid w:val="00F17EEE"/>
    <w:rsid w:val="00F21BBD"/>
    <w:rsid w:val="00F22792"/>
    <w:rsid w:val="00F22D20"/>
    <w:rsid w:val="00F23B16"/>
    <w:rsid w:val="00F32D78"/>
    <w:rsid w:val="00F37793"/>
    <w:rsid w:val="00F404C8"/>
    <w:rsid w:val="00F41D63"/>
    <w:rsid w:val="00F45CA8"/>
    <w:rsid w:val="00F47F67"/>
    <w:rsid w:val="00F50340"/>
    <w:rsid w:val="00F504B9"/>
    <w:rsid w:val="00F513BB"/>
    <w:rsid w:val="00F52829"/>
    <w:rsid w:val="00F529CD"/>
    <w:rsid w:val="00F579DA"/>
    <w:rsid w:val="00F600DD"/>
    <w:rsid w:val="00F613AC"/>
    <w:rsid w:val="00F6335C"/>
    <w:rsid w:val="00F72B94"/>
    <w:rsid w:val="00F76DFF"/>
    <w:rsid w:val="00F800CE"/>
    <w:rsid w:val="00F81241"/>
    <w:rsid w:val="00F84B17"/>
    <w:rsid w:val="00F858DE"/>
    <w:rsid w:val="00F87B3D"/>
    <w:rsid w:val="00F9025B"/>
    <w:rsid w:val="00F94D6D"/>
    <w:rsid w:val="00F963A8"/>
    <w:rsid w:val="00F9668A"/>
    <w:rsid w:val="00FA061A"/>
    <w:rsid w:val="00FA17D1"/>
    <w:rsid w:val="00FA1DAE"/>
    <w:rsid w:val="00FA3548"/>
    <w:rsid w:val="00FA5B1F"/>
    <w:rsid w:val="00FA65A8"/>
    <w:rsid w:val="00FA6C04"/>
    <w:rsid w:val="00FB138D"/>
    <w:rsid w:val="00FB1C0E"/>
    <w:rsid w:val="00FB36AA"/>
    <w:rsid w:val="00FB370C"/>
    <w:rsid w:val="00FB4329"/>
    <w:rsid w:val="00FB7DD5"/>
    <w:rsid w:val="00FC048F"/>
    <w:rsid w:val="00FC050E"/>
    <w:rsid w:val="00FC0E59"/>
    <w:rsid w:val="00FC5F46"/>
    <w:rsid w:val="00FC6B34"/>
    <w:rsid w:val="00FC728A"/>
    <w:rsid w:val="00FD53DE"/>
    <w:rsid w:val="00FD6E3E"/>
    <w:rsid w:val="00FD6E6E"/>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9712"/>
  <w15:docId w15:val="{AB3E3BD1-158A-0747-8FCD-E607489D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0C35D4"/>
    <w:pPr>
      <w:keepNext/>
      <w:keepLines/>
      <w:numPr>
        <w:numId w:val="3"/>
      </w:numPr>
      <w:outlineLvl w:val="0"/>
    </w:pPr>
    <w:rPr>
      <w:rFonts w:ascii="Arial" w:eastAsia="Times New Roman" w:hAnsi="Arial" w:cs="Times New Roman"/>
      <w:b/>
      <w:bCs/>
      <w:color w:val="000075"/>
      <w:sz w:val="32"/>
      <w:szCs w:val="28"/>
    </w:rPr>
  </w:style>
  <w:style w:type="paragraph" w:styleId="Heading2">
    <w:name w:val="heading 2"/>
    <w:basedOn w:val="Heading1"/>
    <w:next w:val="Normal"/>
    <w:link w:val="Heading2Char"/>
    <w:uiPriority w:val="9"/>
    <w:qFormat/>
    <w:rsid w:val="00531B8A"/>
    <w:pPr>
      <w:numPr>
        <w:ilvl w:val="1"/>
      </w:numPr>
      <w:tabs>
        <w:tab w:val="left" w:pos="720"/>
      </w:tabs>
      <w:spacing w:before="360" w:after="180"/>
      <w:outlineLvl w:val="1"/>
    </w:pPr>
    <w:rPr>
      <w:bCs w:val="0"/>
      <w:sz w:val="28"/>
      <w:szCs w:val="26"/>
    </w:rPr>
  </w:style>
  <w:style w:type="paragraph" w:styleId="Heading3">
    <w:name w:val="heading 3"/>
    <w:basedOn w:val="Heading2"/>
    <w:next w:val="Normal"/>
    <w:link w:val="Heading3Char"/>
    <w:uiPriority w:val="9"/>
    <w:qFormat/>
    <w:rsid w:val="0075647C"/>
    <w:pPr>
      <w:numPr>
        <w:ilvl w:val="2"/>
      </w:numPr>
      <w:tabs>
        <w:tab w:val="clear" w:pos="720"/>
      </w:tabs>
      <w:spacing w:before="0" w:after="0"/>
      <w:outlineLvl w:val="2"/>
    </w:pPr>
    <w:rPr>
      <w:bCs/>
      <w:sz w:val="24"/>
    </w:rPr>
  </w:style>
  <w:style w:type="paragraph" w:styleId="Heading4">
    <w:name w:val="heading 4"/>
    <w:basedOn w:val="Heading3"/>
    <w:next w:val="Normal"/>
    <w:link w:val="Heading4Char"/>
    <w:uiPriority w:val="9"/>
    <w:qFormat/>
    <w:rsid w:val="009C2D69"/>
    <w:pPr>
      <w:numPr>
        <w:ilvl w:val="3"/>
      </w:numPr>
      <w:outlineLvl w:val="3"/>
    </w:pPr>
    <w:rPr>
      <w:rFonts w:ascii="Times New Roman" w:hAnsi="Times New Roman"/>
      <w:bCs w:val="0"/>
      <w:i/>
      <w:iCs/>
      <w:color w:val="auto"/>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5D4"/>
    <w:rPr>
      <w:rFonts w:ascii="Arial" w:eastAsia="Times New Roman" w:hAnsi="Arial" w:cs="Times New Roman"/>
      <w:b/>
      <w:bCs/>
      <w:color w:val="000075"/>
      <w:sz w:val="32"/>
      <w:szCs w:val="28"/>
    </w:rPr>
  </w:style>
  <w:style w:type="character" w:customStyle="1" w:styleId="Heading2Char">
    <w:name w:val="Heading 2 Char"/>
    <w:basedOn w:val="DefaultParagraphFont"/>
    <w:link w:val="Heading2"/>
    <w:uiPriority w:val="9"/>
    <w:rsid w:val="00D52A1E"/>
    <w:rPr>
      <w:rFonts w:ascii="Arial" w:eastAsia="Times New Roman" w:hAnsi="Arial" w:cs="Times New Roman"/>
      <w:b/>
      <w:color w:val="000075"/>
      <w:sz w:val="28"/>
      <w:szCs w:val="26"/>
    </w:rPr>
  </w:style>
  <w:style w:type="character" w:customStyle="1" w:styleId="Heading3Char">
    <w:name w:val="Heading 3 Char"/>
    <w:basedOn w:val="DefaultParagraphFont"/>
    <w:link w:val="Heading3"/>
    <w:uiPriority w:val="9"/>
    <w:rsid w:val="00D52A1E"/>
    <w:rPr>
      <w:rFonts w:ascii="Arial" w:eastAsia="Times New Roman" w:hAnsi="Arial" w:cs="Times New Roman"/>
      <w:b/>
      <w:bCs/>
      <w:color w:val="000075"/>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0"/>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pPr>
      <w:numPr>
        <w:numId w:val="0"/>
      </w:numPr>
      <w:jc w:val="center"/>
    </w:pPr>
  </w:style>
  <w:style w:type="paragraph" w:styleId="TOC1">
    <w:name w:val="toc 1"/>
    <w:basedOn w:val="Normal"/>
    <w:next w:val="Normal"/>
    <w:autoRedefine/>
    <w:uiPriority w:val="39"/>
    <w:unhideWhenUsed/>
    <w:rsid w:val="00AD405B"/>
    <w:pPr>
      <w:tabs>
        <w:tab w:val="left" w:pos="450"/>
        <w:tab w:val="right" w:leader="dot" w:pos="9360"/>
      </w:tabs>
      <w:spacing w:before="240" w:after="0"/>
      <w:ind w:left="450" w:hanging="450"/>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numPr>
        <w:numId w:val="0"/>
      </w:numPr>
      <w:jc w:val="left"/>
    </w:pPr>
  </w:style>
  <w:style w:type="character" w:customStyle="1" w:styleId="ESHeading2Char">
    <w:name w:val="ES Heading 2 Char"/>
    <w:basedOn w:val="Heading2Char"/>
    <w:link w:val="ESHeading2"/>
    <w:rsid w:val="00CA119C"/>
    <w:rPr>
      <w:rFonts w:ascii="Arial" w:eastAsia="Times New Roman" w:hAnsi="Arial" w:cs="Times New Roman"/>
      <w:b/>
      <w:color w:val="000075"/>
      <w:sz w:val="28"/>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0075"/>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27"/>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1"/>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paragraph" w:styleId="ListContinue2">
    <w:name w:val="List Continue 2"/>
    <w:basedOn w:val="Normal"/>
    <w:uiPriority w:val="99"/>
    <w:unhideWhenUsed/>
    <w:rsid w:val="00E32031"/>
    <w:pPr>
      <w:spacing w:before="120" w:after="120"/>
      <w:ind w:left="720"/>
    </w:pPr>
  </w:style>
  <w:style w:type="character" w:customStyle="1" w:styleId="UnresolvedMention1">
    <w:name w:val="Unresolved Mention1"/>
    <w:basedOn w:val="DefaultParagraphFont"/>
    <w:uiPriority w:val="99"/>
    <w:semiHidden/>
    <w:unhideWhenUsed/>
    <w:rsid w:val="00842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146361259">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3262">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75156379">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94682676">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9931216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2041466761">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34805606">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58390020">
      <w:bodyDiv w:val="1"/>
      <w:marLeft w:val="0"/>
      <w:marRight w:val="0"/>
      <w:marTop w:val="0"/>
      <w:marBottom w:val="0"/>
      <w:divBdr>
        <w:top w:val="none" w:sz="0" w:space="0" w:color="auto"/>
        <w:left w:val="none" w:sz="0" w:space="0" w:color="auto"/>
        <w:bottom w:val="none" w:sz="0" w:space="0" w:color="auto"/>
        <w:right w:val="none" w:sz="0" w:space="0" w:color="auto"/>
      </w:divBdr>
    </w:div>
    <w:div w:id="670138177">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21452064">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7515262">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6997742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21288039">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81711636">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48428899">
      <w:bodyDiv w:val="1"/>
      <w:marLeft w:val="0"/>
      <w:marRight w:val="0"/>
      <w:marTop w:val="0"/>
      <w:marBottom w:val="0"/>
      <w:divBdr>
        <w:top w:val="none" w:sz="0" w:space="0" w:color="auto"/>
        <w:left w:val="none" w:sz="0" w:space="0" w:color="auto"/>
        <w:bottom w:val="none" w:sz="0" w:space="0" w:color="auto"/>
        <w:right w:val="none" w:sz="0" w:space="0" w:color="auto"/>
      </w:divBdr>
      <w:divsChild>
        <w:div w:id="2011635516">
          <w:marLeft w:val="0"/>
          <w:marRight w:val="0"/>
          <w:marTop w:val="0"/>
          <w:marBottom w:val="0"/>
          <w:divBdr>
            <w:top w:val="none" w:sz="0" w:space="0" w:color="auto"/>
            <w:left w:val="none" w:sz="0" w:space="0" w:color="auto"/>
            <w:bottom w:val="none" w:sz="0" w:space="0" w:color="auto"/>
            <w:right w:val="none" w:sz="0" w:space="0" w:color="auto"/>
          </w:divBdr>
        </w:div>
      </w:divsChild>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4533857">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59655608">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3115210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98130004">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03604328">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129446455">
          <w:marLeft w:val="0"/>
          <w:marRight w:val="0"/>
          <w:marTop w:val="0"/>
          <w:marBottom w:val="0"/>
          <w:divBdr>
            <w:top w:val="none" w:sz="0" w:space="0" w:color="auto"/>
            <w:left w:val="none" w:sz="0" w:space="0" w:color="auto"/>
            <w:bottom w:val="none" w:sz="0" w:space="0" w:color="auto"/>
            <w:right w:val="none" w:sz="0" w:space="0" w:color="auto"/>
          </w:divBdr>
        </w:div>
        <w:div w:id="418450870">
          <w:marLeft w:val="0"/>
          <w:marRight w:val="0"/>
          <w:marTop w:val="0"/>
          <w:marBottom w:val="0"/>
          <w:divBdr>
            <w:top w:val="none" w:sz="0" w:space="0" w:color="auto"/>
            <w:left w:val="none" w:sz="0" w:space="0" w:color="auto"/>
            <w:bottom w:val="none" w:sz="0" w:space="0" w:color="auto"/>
            <w:right w:val="none" w:sz="0" w:space="0" w:color="auto"/>
          </w:divBdr>
          <w:divsChild>
            <w:div w:id="29231512">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1630699399">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urenA@respectability.org" TargetMode="External"/><Relationship Id="rId21" Type="http://schemas.openxmlformats.org/officeDocument/2006/relationships/hyperlink" Target="mailto:DebbieF@RespectAbility.org" TargetMode="External"/><Relationship Id="rId42" Type="http://schemas.openxmlformats.org/officeDocument/2006/relationships/hyperlink" Target="http://www.americaspromise.org/news/are-students-disabilities-being-left-behind" TargetMode="External"/><Relationship Id="rId47" Type="http://schemas.openxmlformats.org/officeDocument/2006/relationships/hyperlink" Target="http://workplaceinitiative.org/case-studies/upss-transitional-learning-center/" TargetMode="External"/><Relationship Id="rId63" Type="http://schemas.openxmlformats.org/officeDocument/2006/relationships/hyperlink" Target="http://www.respectability.org/resources/faith-inclusion" TargetMode="External"/><Relationship Id="rId68" Type="http://schemas.openxmlformats.org/officeDocument/2006/relationships/hyperlink" Target="http://rtcil.org/products/media/guidelines"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mailto:PhilipP@respectability.org" TargetMode="External"/><Relationship Id="rId32" Type="http://schemas.openxmlformats.org/officeDocument/2006/relationships/hyperlink" Target="http://ejewishphilanthropy.com/introducing-the-slingshot-class-of-2014-2015/" TargetMode="External"/><Relationship Id="rId37" Type="http://schemas.openxmlformats.org/officeDocument/2006/relationships/hyperlink" Target="http://www.cct.org/wp-content/uploads/2015/08/2015ADAComplianceGuide.pdf" TargetMode="External"/><Relationship Id="rId40" Type="http://schemas.openxmlformats.org/officeDocument/2006/relationships/hyperlink" Target="https://www.respectability.org/resources/Policy-Makers/" TargetMode="External"/><Relationship Id="rId45" Type="http://schemas.openxmlformats.org/officeDocument/2006/relationships/hyperlink" Target="http://www.ncsl.org/research/labor-and-employment/work-matters-a-framework-for-states-on-workforce-development-for-people-with-disabilities.aspx" TargetMode="External"/><Relationship Id="rId53" Type="http://schemas.openxmlformats.org/officeDocument/2006/relationships/hyperlink" Target="https://nces.ed.gov/ccd/tables/ACGR_RE_and_characteristics_2015-16.asp" TargetMode="External"/><Relationship Id="rId58" Type="http://schemas.openxmlformats.org/officeDocument/2006/relationships/hyperlink" Target="http://therespectabilityreport.org/" TargetMode="External"/><Relationship Id="rId66" Type="http://schemas.openxmlformats.org/officeDocument/2006/relationships/image" Target="media/image8.jpeg"/><Relationship Id="rId74"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6.jp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www.RespectAbility.org" TargetMode="External"/><Relationship Id="rId27" Type="http://schemas.openxmlformats.org/officeDocument/2006/relationships/hyperlink" Target="mailto:LaurenA@respectability.org" TargetMode="External"/><Relationship Id="rId30" Type="http://schemas.openxmlformats.org/officeDocument/2006/relationships/hyperlink" Target="mailto:StephanieF@respectability.org" TargetMode="External"/><Relationship Id="rId35" Type="http://schemas.openxmlformats.org/officeDocument/2006/relationships/hyperlink" Target="https://adata.org/find-your-region" TargetMode="External"/><Relationship Id="rId43" Type="http://schemas.openxmlformats.org/officeDocument/2006/relationships/hyperlink" Target="http://drivedisabilityemployment.org" TargetMode="External"/><Relationship Id="rId48" Type="http://schemas.openxmlformats.org/officeDocument/2006/relationships/hyperlink" Target="https://www.sap.com/corporate/en/company/diversity/differently-abled.html" TargetMode="External"/><Relationship Id="rId56" Type="http://schemas.openxmlformats.org/officeDocument/2006/relationships/hyperlink" Target="http://www.nielsen.com/us/en/insights/reports/2016/reaching-prevalent-diverse-consumers-with-disabilities.html" TargetMode="External"/><Relationship Id="rId64" Type="http://schemas.openxmlformats.org/officeDocument/2006/relationships/hyperlink" Target="mailto:DebbieF@RespectAbility.org" TargetMode="External"/><Relationship Id="rId69" Type="http://schemas.openxmlformats.org/officeDocument/2006/relationships/hyperlink" Target="http://ncdj.org/2015/09/terms-to-avoid-when-writing-about-disability/"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nod.org/case-studies/starbucks-case/" TargetMode="External"/><Relationship Id="rId72" Type="http://schemas.openxmlformats.org/officeDocument/2006/relationships/header" Target="header7.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PhilipP@respectability.org" TargetMode="External"/><Relationship Id="rId33" Type="http://schemas.openxmlformats.org/officeDocument/2006/relationships/hyperlink" Target="https://www.guidestar.org/profile/46-2840232" TargetMode="External"/><Relationship Id="rId38" Type="http://schemas.openxmlformats.org/officeDocument/2006/relationships/hyperlink" Target="https://www.youtube.com/results?search_query=add+captions+to+youtube+video" TargetMode="External"/><Relationship Id="rId46" Type="http://schemas.openxmlformats.org/officeDocument/2006/relationships/hyperlink" Target="http://workplaceinitiative.org/case-studies/pepsi-act/" TargetMode="External"/><Relationship Id="rId59" Type="http://schemas.openxmlformats.org/officeDocument/2006/relationships/hyperlink" Target="http://www.respectability.org/inclusive-philanthropy" TargetMode="External"/><Relationship Id="rId67" Type="http://schemas.openxmlformats.org/officeDocument/2006/relationships/hyperlink" Target="http://ncdj.org/style-guide/" TargetMode="External"/><Relationship Id="rId20" Type="http://schemas.openxmlformats.org/officeDocument/2006/relationships/header" Target="header6.xml"/><Relationship Id="rId41" Type="http://schemas.openxmlformats.org/officeDocument/2006/relationships/hyperlink" Target="https://nces.ed.gov/programs/digest/d17/tables/dt17_219.46.asp?current=yes" TargetMode="External"/><Relationship Id="rId54" Type="http://schemas.openxmlformats.org/officeDocument/2006/relationships/hyperlink" Target="https://www.respectability.org/resources/Policy-Makers/" TargetMode="External"/><Relationship Id="rId62" Type="http://schemas.openxmlformats.org/officeDocument/2006/relationships/image" Target="media/image7.jpg"/><Relationship Id="rId70" Type="http://schemas.openxmlformats.org/officeDocument/2006/relationships/hyperlink" Target="https://www.respectability.org/resources/racism-unconscious-bias" TargetMode="External"/><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debbief@respectability.org" TargetMode="External"/><Relationship Id="rId28" Type="http://schemas.openxmlformats.org/officeDocument/2006/relationships/hyperlink" Target="mailto:FrankA@respectability.org" TargetMode="External"/><Relationship Id="rId36" Type="http://schemas.openxmlformats.org/officeDocument/2006/relationships/hyperlink" Target="http://www.racialequitytools.org/resourcefiles/mapping-margins.pdf" TargetMode="External"/><Relationship Id="rId49" Type="http://schemas.openxmlformats.org/officeDocument/2006/relationships/hyperlink" Target="http://www.ey.com/us/en/about-us/our-people-and-culture/diversity-and-inclusiveness/unleashing-our-full-abilities" TargetMode="External"/><Relationship Id="rId57" Type="http://schemas.openxmlformats.org/officeDocument/2006/relationships/hyperlink" Target="http://www.respectability.org/hollywood-inclusion" TargetMode="External"/><Relationship Id="rId10" Type="http://schemas.openxmlformats.org/officeDocument/2006/relationships/image" Target="media/image2.png"/><Relationship Id="rId31" Type="http://schemas.openxmlformats.org/officeDocument/2006/relationships/hyperlink" Target="mailto:DebbieF@respectability.org" TargetMode="External"/><Relationship Id="rId44" Type="http://schemas.openxmlformats.org/officeDocument/2006/relationships/hyperlink" Target="https://www.nga.org/files/live/sites/NGA/files/pdf/2013/NGA_2013BetterBottomLineWeb.pdf" TargetMode="External"/><Relationship Id="rId52" Type="http://schemas.openxmlformats.org/officeDocument/2006/relationships/hyperlink" Target="http://workplaceinitiative.org/case-studies/walgreens/" TargetMode="External"/><Relationship Id="rId60" Type="http://schemas.openxmlformats.org/officeDocument/2006/relationships/image" Target="media/image5.png"/><Relationship Id="rId65" Type="http://schemas.openxmlformats.org/officeDocument/2006/relationships/hyperlink" Target="http://www.RespectAbility.org" TargetMode="External"/><Relationship Id="rId73"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help.vimeo.com/hc/en-us/articles/224968828-Captions-and-subtitles" TargetMode="External"/><Relationship Id="rId34" Type="http://schemas.openxmlformats.org/officeDocument/2006/relationships/hyperlink" Target="https://adata.org/find-your-region" TargetMode="External"/><Relationship Id="rId50" Type="http://schemas.openxmlformats.org/officeDocument/2006/relationships/hyperlink" Target="https://www.youtube.com/watch?v=01ybdKYHVAY" TargetMode="External"/><Relationship Id="rId55" Type="http://schemas.openxmlformats.org/officeDocument/2006/relationships/hyperlink" Target="http://drivedisabilityemployment.org"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unitedspinal.org/disability-etiquette/" TargetMode="External"/><Relationship Id="rId2" Type="http://schemas.openxmlformats.org/officeDocument/2006/relationships/customXml" Target="../customXml/item2.xml"/><Relationship Id="rId29" Type="http://schemas.openxmlformats.org/officeDocument/2006/relationships/hyperlink" Target="mailto:BenS@respectability.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170B72-B58A-479B-9042-CE0593441ED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832B90-D025-6A49-9615-C7C5BD614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15059</Words>
  <Characters>85839</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Fusfield</dc:creator>
  <cp:keywords/>
  <dc:description/>
  <cp:lastModifiedBy>Jolie carr</cp:lastModifiedBy>
  <cp:revision>2</cp:revision>
  <cp:lastPrinted>2017-10-19T15:46:00Z</cp:lastPrinted>
  <dcterms:created xsi:type="dcterms:W3CDTF">2019-06-18T15:33:00Z</dcterms:created>
  <dcterms:modified xsi:type="dcterms:W3CDTF">2019-06-18T15:33:00Z</dcterms:modified>
</cp:coreProperties>
</file>